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8643" w14:textId="67FB149A" w:rsidR="0055654A" w:rsidRDefault="0055654A" w:rsidP="0055654A">
      <w:pPr>
        <w:spacing w:after="0" w:line="240" w:lineRule="auto"/>
        <w:jc w:val="right"/>
        <w:rPr>
          <w:rFonts w:ascii="Georgia Pro" w:hAnsi="Georgia Pro"/>
        </w:rPr>
      </w:pPr>
      <w:r>
        <w:rPr>
          <w:rFonts w:ascii="Georgia Pro" w:hAnsi="Georgia Pro"/>
          <w:noProof/>
        </w:rPr>
        <w:drawing>
          <wp:inline distT="0" distB="0" distL="0" distR="0" wp14:anchorId="4C0E2BD4" wp14:editId="25B482A3">
            <wp:extent cx="553416" cy="462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 Logo.PNG"/>
                    <pic:cNvPicPr/>
                  </pic:nvPicPr>
                  <pic:blipFill>
                    <a:blip r:embed="rId5" cstate="screen">
                      <a:extLst>
                        <a:ext uri="{28A0092B-C50C-407E-A947-70E740481C1C}">
                          <a14:useLocalDpi xmlns:a14="http://schemas.microsoft.com/office/drawing/2010/main"/>
                        </a:ext>
                      </a:extLst>
                    </a:blip>
                    <a:stretch>
                      <a:fillRect/>
                    </a:stretch>
                  </pic:blipFill>
                  <pic:spPr>
                    <a:xfrm>
                      <a:off x="0" y="0"/>
                      <a:ext cx="587878" cy="491681"/>
                    </a:xfrm>
                    <a:prstGeom prst="rect">
                      <a:avLst/>
                    </a:prstGeom>
                  </pic:spPr>
                </pic:pic>
              </a:graphicData>
            </a:graphic>
          </wp:inline>
        </w:drawing>
      </w:r>
    </w:p>
    <w:p w14:paraId="437A4E1B" w14:textId="12480F2A" w:rsidR="005F5DDB" w:rsidRPr="00F43059" w:rsidRDefault="0055654A" w:rsidP="0055654A">
      <w:pPr>
        <w:spacing w:after="0" w:line="240" w:lineRule="auto"/>
        <w:jc w:val="right"/>
        <w:rPr>
          <w:rFonts w:ascii="Georgia Pro" w:hAnsi="Georgia Pro"/>
          <w:color w:val="FF0000"/>
          <w:sz w:val="20"/>
          <w:szCs w:val="20"/>
        </w:rPr>
      </w:pPr>
      <w:r w:rsidRPr="00F43059">
        <w:rPr>
          <w:rFonts w:ascii="Georgia Pro" w:hAnsi="Georgia Pro"/>
          <w:color w:val="FF0000"/>
          <w:sz w:val="20"/>
          <w:szCs w:val="20"/>
        </w:rPr>
        <w:t>Andrew Cameron &amp; Associates</w:t>
      </w:r>
    </w:p>
    <w:p w14:paraId="68BEC528" w14:textId="77777777" w:rsidR="00C479B7" w:rsidRPr="00F43059" w:rsidRDefault="00C479B7" w:rsidP="0055654A">
      <w:pPr>
        <w:spacing w:after="0" w:line="240" w:lineRule="auto"/>
        <w:jc w:val="right"/>
        <w:rPr>
          <w:rFonts w:ascii="Georgia Pro" w:hAnsi="Georgia Pro"/>
          <w:sz w:val="18"/>
          <w:szCs w:val="18"/>
        </w:rPr>
      </w:pPr>
    </w:p>
    <w:p w14:paraId="4F1A89B0" w14:textId="77777777" w:rsidR="00D92902" w:rsidRDefault="00D92902" w:rsidP="00D13920">
      <w:pPr>
        <w:spacing w:after="0" w:line="240" w:lineRule="auto"/>
        <w:rPr>
          <w:rFonts w:ascii="Georgia Pro" w:hAnsi="Georgia Pro"/>
          <w:b/>
          <w:bCs/>
          <w:sz w:val="24"/>
          <w:szCs w:val="24"/>
        </w:rPr>
      </w:pPr>
    </w:p>
    <w:p w14:paraId="4F7FB721" w14:textId="4FD10A40" w:rsidR="00D13920" w:rsidRPr="00D13920" w:rsidRDefault="005E7BFA" w:rsidP="00D13920">
      <w:pPr>
        <w:spacing w:after="0" w:line="240" w:lineRule="auto"/>
        <w:rPr>
          <w:rFonts w:ascii="Georgia Pro" w:hAnsi="Georgia Pro"/>
          <w:b/>
          <w:bCs/>
          <w:sz w:val="24"/>
          <w:szCs w:val="24"/>
        </w:rPr>
      </w:pPr>
      <w:proofErr w:type="spellStart"/>
      <w:r>
        <w:rPr>
          <w:rFonts w:ascii="Georgia Pro" w:hAnsi="Georgia Pro"/>
          <w:b/>
          <w:bCs/>
          <w:sz w:val="24"/>
          <w:szCs w:val="24"/>
        </w:rPr>
        <w:t>Tudeley</w:t>
      </w:r>
      <w:proofErr w:type="spellEnd"/>
      <w:r>
        <w:rPr>
          <w:rFonts w:ascii="Georgia Pro" w:hAnsi="Georgia Pro"/>
          <w:b/>
          <w:bCs/>
          <w:sz w:val="24"/>
          <w:szCs w:val="24"/>
        </w:rPr>
        <w:t xml:space="preserve"> Village</w:t>
      </w:r>
    </w:p>
    <w:p w14:paraId="11F7645F" w14:textId="20225741" w:rsidR="00D92902" w:rsidRDefault="00E74288" w:rsidP="0055654A">
      <w:pPr>
        <w:spacing w:after="0" w:line="240" w:lineRule="auto"/>
        <w:rPr>
          <w:rFonts w:ascii="Georgia Pro" w:hAnsi="Georgia Pro"/>
          <w:b/>
          <w:bCs/>
          <w:sz w:val="24"/>
          <w:szCs w:val="24"/>
        </w:rPr>
      </w:pPr>
      <w:r>
        <w:rPr>
          <w:rFonts w:ascii="Georgia Pro" w:hAnsi="Georgia Pro"/>
          <w:b/>
          <w:bCs/>
          <w:sz w:val="24"/>
          <w:szCs w:val="24"/>
        </w:rPr>
        <w:t>Movement Note</w:t>
      </w:r>
      <w:r w:rsidR="00E668F7">
        <w:rPr>
          <w:rFonts w:ascii="Georgia Pro" w:hAnsi="Georgia Pro"/>
          <w:b/>
          <w:bCs/>
          <w:sz w:val="24"/>
          <w:szCs w:val="24"/>
        </w:rPr>
        <w:t xml:space="preserve">   </w:t>
      </w:r>
      <w:r w:rsidR="002839C5">
        <w:rPr>
          <w:rFonts w:ascii="Georgia Pro" w:hAnsi="Georgia Pro"/>
          <w:b/>
          <w:bCs/>
          <w:sz w:val="24"/>
          <w:szCs w:val="24"/>
        </w:rPr>
        <w:t xml:space="preserve">   </w:t>
      </w:r>
    </w:p>
    <w:p w14:paraId="03ACC838" w14:textId="77777777" w:rsidR="00E74288" w:rsidRDefault="00E74288" w:rsidP="0055654A">
      <w:pPr>
        <w:spacing w:after="0" w:line="240" w:lineRule="auto"/>
        <w:rPr>
          <w:rFonts w:ascii="Georgia Pro" w:hAnsi="Georgia Pro"/>
          <w:sz w:val="18"/>
          <w:szCs w:val="18"/>
        </w:rPr>
      </w:pPr>
    </w:p>
    <w:p w14:paraId="4A4C9033" w14:textId="4281EBF0" w:rsidR="0055654A" w:rsidRPr="00D92902" w:rsidRDefault="003421F9" w:rsidP="0055654A">
      <w:pPr>
        <w:spacing w:after="0" w:line="240" w:lineRule="auto"/>
        <w:rPr>
          <w:rFonts w:ascii="Georgia Pro" w:hAnsi="Georgia Pro"/>
          <w:sz w:val="18"/>
          <w:szCs w:val="18"/>
        </w:rPr>
      </w:pPr>
      <w:r>
        <w:rPr>
          <w:rFonts w:ascii="Georgia Pro" w:hAnsi="Georgia Pro"/>
          <w:sz w:val="18"/>
          <w:szCs w:val="18"/>
        </w:rPr>
        <w:t xml:space="preserve">April </w:t>
      </w:r>
      <w:r w:rsidR="005E7BFA">
        <w:rPr>
          <w:rFonts w:ascii="Georgia Pro" w:hAnsi="Georgia Pro"/>
          <w:sz w:val="18"/>
          <w:szCs w:val="18"/>
        </w:rPr>
        <w:t>2023</w:t>
      </w:r>
    </w:p>
    <w:p w14:paraId="2868462F" w14:textId="6E687D77" w:rsidR="00BD172C" w:rsidRDefault="00BD172C" w:rsidP="0055654A">
      <w:pPr>
        <w:spacing w:after="0" w:line="240" w:lineRule="auto"/>
        <w:rPr>
          <w:rFonts w:ascii="Georgia Pro" w:hAnsi="Georgia Pro"/>
        </w:rPr>
      </w:pPr>
    </w:p>
    <w:p w14:paraId="15DCF501" w14:textId="77777777" w:rsidR="00412B71" w:rsidRDefault="00412B71" w:rsidP="0055654A">
      <w:pPr>
        <w:spacing w:after="0" w:line="240" w:lineRule="auto"/>
        <w:rPr>
          <w:rFonts w:ascii="Georgia Pro" w:hAnsi="Georgia Pro"/>
        </w:rPr>
      </w:pPr>
    </w:p>
    <w:p w14:paraId="2E21EAE7" w14:textId="2BE89D08" w:rsidR="00857438" w:rsidRDefault="00857438" w:rsidP="0055654A">
      <w:pPr>
        <w:spacing w:after="0" w:line="240" w:lineRule="auto"/>
        <w:rPr>
          <w:rFonts w:ascii="Georgia Pro" w:hAnsi="Georgia Pro"/>
        </w:rPr>
      </w:pPr>
      <w:r>
        <w:rPr>
          <w:rFonts w:ascii="Georgia Pro" w:hAnsi="Georgia Pro"/>
        </w:rPr>
        <w:t xml:space="preserve">Sustainable movement, including active travel, is at the heart of proposals for </w:t>
      </w:r>
      <w:proofErr w:type="spellStart"/>
      <w:r>
        <w:rPr>
          <w:rFonts w:ascii="Georgia Pro" w:hAnsi="Georgia Pro"/>
        </w:rPr>
        <w:t>Tudeley</w:t>
      </w:r>
      <w:proofErr w:type="spellEnd"/>
      <w:r>
        <w:rPr>
          <w:rFonts w:ascii="Georgia Pro" w:hAnsi="Georgia Pro"/>
        </w:rPr>
        <w:t xml:space="preserve"> Village in Kent. This note sets out some of the key propositions for </w:t>
      </w:r>
      <w:proofErr w:type="spellStart"/>
      <w:r>
        <w:rPr>
          <w:rFonts w:ascii="Georgia Pro" w:hAnsi="Georgia Pro"/>
        </w:rPr>
        <w:t>Tudeley</w:t>
      </w:r>
      <w:proofErr w:type="spellEnd"/>
      <w:r>
        <w:rPr>
          <w:rFonts w:ascii="Georgia Pro" w:hAnsi="Georgia Pro"/>
        </w:rPr>
        <w:t xml:space="preserve"> and references these to national planning policy.</w:t>
      </w:r>
    </w:p>
    <w:p w14:paraId="5BAC24BB" w14:textId="77777777" w:rsidR="00857438" w:rsidRDefault="00857438" w:rsidP="0055654A">
      <w:pPr>
        <w:spacing w:after="0" w:line="240" w:lineRule="auto"/>
        <w:rPr>
          <w:rFonts w:ascii="Georgia Pro" w:hAnsi="Georgia Pro"/>
        </w:rPr>
      </w:pPr>
    </w:p>
    <w:p w14:paraId="10BAA96C" w14:textId="04E4E781" w:rsidR="00D87625" w:rsidRDefault="00AD4B64" w:rsidP="0055654A">
      <w:pPr>
        <w:spacing w:after="0" w:line="240" w:lineRule="auto"/>
        <w:rPr>
          <w:rFonts w:ascii="Georgia Pro" w:hAnsi="Georgia Pro"/>
        </w:rPr>
      </w:pPr>
      <w:r>
        <w:rPr>
          <w:rFonts w:ascii="Georgia Pro" w:hAnsi="Georgia Pro"/>
        </w:rPr>
        <w:t xml:space="preserve">Policy notes </w:t>
      </w:r>
      <w:r w:rsidR="00971659">
        <w:rPr>
          <w:rFonts w:ascii="Georgia Pro" w:hAnsi="Georgia Pro"/>
        </w:rPr>
        <w:t>from the NPPF, Chapter 9, Promoting Sustainable Transport (</w:t>
      </w:r>
      <w:r w:rsidR="00971659" w:rsidRPr="00A3354C">
        <w:rPr>
          <w:rFonts w:ascii="Georgia Pro" w:hAnsi="Georgia Pro"/>
        </w:rPr>
        <w:t>Paragraphs 104 to 113</w:t>
      </w:r>
      <w:r w:rsidR="00971659">
        <w:rPr>
          <w:rFonts w:ascii="Georgia Pro" w:hAnsi="Georgia Pro"/>
        </w:rPr>
        <w:t xml:space="preserve">) relevant to the planning and design of </w:t>
      </w:r>
      <w:proofErr w:type="spellStart"/>
      <w:r w:rsidR="00971659">
        <w:rPr>
          <w:rFonts w:ascii="Georgia Pro" w:hAnsi="Georgia Pro"/>
        </w:rPr>
        <w:t>Tudeley</w:t>
      </w:r>
      <w:proofErr w:type="spellEnd"/>
      <w:r w:rsidR="00971659">
        <w:rPr>
          <w:rFonts w:ascii="Georgia Pro" w:hAnsi="Georgia Pro"/>
        </w:rPr>
        <w:t xml:space="preserve"> Village, have been drawn out below, followed by an additional narrative on the </w:t>
      </w:r>
      <w:proofErr w:type="spellStart"/>
      <w:r w:rsidR="00971659">
        <w:rPr>
          <w:rFonts w:ascii="Georgia Pro" w:hAnsi="Georgia Pro"/>
        </w:rPr>
        <w:t>Tudeley</w:t>
      </w:r>
      <w:proofErr w:type="spellEnd"/>
      <w:r w:rsidR="00971659">
        <w:rPr>
          <w:rFonts w:ascii="Georgia Pro" w:hAnsi="Georgia Pro"/>
        </w:rPr>
        <w:t xml:space="preserve"> Village proposal and how these will be delivered.</w:t>
      </w:r>
    </w:p>
    <w:p w14:paraId="78958A97" w14:textId="77777777" w:rsidR="00971659" w:rsidRDefault="00971659" w:rsidP="0055654A">
      <w:pPr>
        <w:spacing w:after="0" w:line="240" w:lineRule="auto"/>
        <w:rPr>
          <w:rFonts w:ascii="Georgia Pro" w:hAnsi="Georgia Pro"/>
        </w:rPr>
      </w:pPr>
    </w:p>
    <w:p w14:paraId="628ABCC0" w14:textId="77777777" w:rsidR="00D87625" w:rsidRPr="00971659" w:rsidRDefault="00D87625" w:rsidP="00D87625">
      <w:pPr>
        <w:spacing w:after="0" w:line="240" w:lineRule="auto"/>
        <w:rPr>
          <w:rFonts w:ascii="Georgia Pro" w:hAnsi="Georgia Pro"/>
          <w:i/>
          <w:iCs/>
        </w:rPr>
      </w:pPr>
      <w:r w:rsidRPr="00971659">
        <w:rPr>
          <w:rFonts w:ascii="Georgia Pro" w:hAnsi="Georgia Pro"/>
          <w:b/>
          <w:bCs/>
          <w:i/>
          <w:iCs/>
        </w:rPr>
        <w:t>106.</w:t>
      </w:r>
      <w:r w:rsidRPr="00971659">
        <w:rPr>
          <w:rFonts w:ascii="Georgia Pro" w:hAnsi="Georgia Pro"/>
          <w:i/>
          <w:iCs/>
        </w:rPr>
        <w:t xml:space="preserve"> Planning policies should:</w:t>
      </w:r>
    </w:p>
    <w:p w14:paraId="7CE684F7" w14:textId="5B6E9CBF" w:rsidR="00D87625" w:rsidRPr="00971659" w:rsidRDefault="00D87625" w:rsidP="00D87625">
      <w:pPr>
        <w:spacing w:after="0" w:line="240" w:lineRule="auto"/>
        <w:rPr>
          <w:rFonts w:ascii="Georgia Pro" w:hAnsi="Georgia Pro"/>
          <w:i/>
          <w:iCs/>
        </w:rPr>
      </w:pPr>
      <w:r w:rsidRPr="00971659">
        <w:rPr>
          <w:rFonts w:ascii="Georgia Pro" w:hAnsi="Georgia Pro"/>
          <w:i/>
          <w:iCs/>
        </w:rPr>
        <w:t xml:space="preserve">(a) support an appropriate mix of uses across an area, and within larger scale sites, to minimise the number and length of journeys needed for employment, shopping, leisure, education and other </w:t>
      </w:r>
      <w:proofErr w:type="gramStart"/>
      <w:r w:rsidRPr="00971659">
        <w:rPr>
          <w:rFonts w:ascii="Georgia Pro" w:hAnsi="Georgia Pro"/>
          <w:i/>
          <w:iCs/>
        </w:rPr>
        <w:t>activities;</w:t>
      </w:r>
      <w:proofErr w:type="gramEnd"/>
    </w:p>
    <w:p w14:paraId="3D804465" w14:textId="77777777" w:rsidR="00971659" w:rsidRPr="00971659" w:rsidRDefault="00971659" w:rsidP="00D87625">
      <w:pPr>
        <w:spacing w:after="0" w:line="240" w:lineRule="auto"/>
        <w:rPr>
          <w:rFonts w:ascii="Georgia Pro" w:hAnsi="Georgia Pro"/>
          <w:i/>
          <w:iCs/>
        </w:rPr>
      </w:pPr>
    </w:p>
    <w:p w14:paraId="2611340F" w14:textId="3F852586" w:rsidR="00D87625" w:rsidRPr="00971659" w:rsidRDefault="00971659" w:rsidP="00971659">
      <w:pPr>
        <w:spacing w:after="0" w:line="240" w:lineRule="auto"/>
        <w:rPr>
          <w:rFonts w:ascii="Georgia Pro" w:hAnsi="Georgia Pro"/>
          <w:i/>
          <w:iCs/>
        </w:rPr>
      </w:pPr>
      <w:r w:rsidRPr="00971659">
        <w:rPr>
          <w:rFonts w:ascii="Georgia Pro" w:hAnsi="Georgia Pro"/>
          <w:i/>
          <w:iCs/>
        </w:rPr>
        <w:t>d) provide for attractive and well-designed walking and cycling networks with</w:t>
      </w:r>
      <w:r w:rsidR="00AD4B64">
        <w:rPr>
          <w:rFonts w:ascii="Georgia Pro" w:hAnsi="Georgia Pro"/>
          <w:i/>
          <w:iCs/>
        </w:rPr>
        <w:t xml:space="preserve"> </w:t>
      </w:r>
      <w:r w:rsidRPr="00971659">
        <w:rPr>
          <w:rFonts w:ascii="Georgia Pro" w:hAnsi="Georgia Pro"/>
          <w:i/>
          <w:iCs/>
        </w:rPr>
        <w:t xml:space="preserve">supporting facilities such as secure cycle </w:t>
      </w:r>
      <w:proofErr w:type="gramStart"/>
      <w:r w:rsidRPr="00971659">
        <w:rPr>
          <w:rFonts w:ascii="Georgia Pro" w:hAnsi="Georgia Pro"/>
          <w:i/>
          <w:iCs/>
        </w:rPr>
        <w:t>parking;</w:t>
      </w:r>
      <w:proofErr w:type="gramEnd"/>
    </w:p>
    <w:p w14:paraId="4A00FAB3" w14:textId="229E72E1" w:rsidR="00D87625" w:rsidRPr="00971659" w:rsidRDefault="00D87625" w:rsidP="0055654A">
      <w:pPr>
        <w:spacing w:after="0" w:line="240" w:lineRule="auto"/>
        <w:rPr>
          <w:rFonts w:ascii="Georgia Pro" w:hAnsi="Georgia Pro"/>
          <w:i/>
          <w:iCs/>
        </w:rPr>
      </w:pPr>
    </w:p>
    <w:p w14:paraId="0F0CBFDC" w14:textId="77777777" w:rsidR="00971659" w:rsidRPr="00971659" w:rsidRDefault="00971659" w:rsidP="00971659">
      <w:pPr>
        <w:spacing w:after="0" w:line="240" w:lineRule="auto"/>
        <w:rPr>
          <w:rFonts w:ascii="Georgia Pro" w:hAnsi="Georgia Pro"/>
          <w:i/>
          <w:iCs/>
        </w:rPr>
      </w:pPr>
      <w:r w:rsidRPr="00971659">
        <w:rPr>
          <w:rFonts w:ascii="Georgia Pro" w:hAnsi="Georgia Pro"/>
          <w:b/>
          <w:bCs/>
          <w:i/>
          <w:iCs/>
        </w:rPr>
        <w:t>110.</w:t>
      </w:r>
      <w:r w:rsidRPr="00971659">
        <w:rPr>
          <w:rFonts w:ascii="Georgia Pro" w:hAnsi="Georgia Pro"/>
          <w:i/>
          <w:iCs/>
        </w:rPr>
        <w:t xml:space="preserve"> In assessing sites that may be allocated for development in plans, or specific</w:t>
      </w:r>
    </w:p>
    <w:p w14:paraId="772906E7" w14:textId="77777777" w:rsidR="00971659" w:rsidRPr="00971659" w:rsidRDefault="00971659" w:rsidP="00971659">
      <w:pPr>
        <w:spacing w:after="0" w:line="240" w:lineRule="auto"/>
        <w:rPr>
          <w:rFonts w:ascii="Georgia Pro" w:hAnsi="Georgia Pro"/>
          <w:i/>
          <w:iCs/>
        </w:rPr>
      </w:pPr>
      <w:r w:rsidRPr="00971659">
        <w:rPr>
          <w:rFonts w:ascii="Georgia Pro" w:hAnsi="Georgia Pro"/>
          <w:i/>
          <w:iCs/>
        </w:rPr>
        <w:t>applications for development, it should be ensured that:</w:t>
      </w:r>
    </w:p>
    <w:p w14:paraId="6DF126F0" w14:textId="7B1E050A" w:rsidR="00971659" w:rsidRPr="00971659" w:rsidRDefault="00971659" w:rsidP="00971659">
      <w:pPr>
        <w:spacing w:after="0" w:line="240" w:lineRule="auto"/>
        <w:rPr>
          <w:rFonts w:ascii="Georgia Pro" w:hAnsi="Georgia Pro"/>
          <w:i/>
          <w:iCs/>
        </w:rPr>
      </w:pPr>
      <w:r w:rsidRPr="00971659">
        <w:rPr>
          <w:rFonts w:ascii="Georgia Pro" w:hAnsi="Georgia Pro"/>
          <w:i/>
          <w:iCs/>
        </w:rPr>
        <w:t>a) appropriate opportunities to promote sustainable transport modes can be – or</w:t>
      </w:r>
      <w:r w:rsidR="00AD4B64">
        <w:rPr>
          <w:rFonts w:ascii="Georgia Pro" w:hAnsi="Georgia Pro"/>
          <w:i/>
          <w:iCs/>
        </w:rPr>
        <w:t xml:space="preserve"> </w:t>
      </w:r>
      <w:r w:rsidRPr="00971659">
        <w:rPr>
          <w:rFonts w:ascii="Georgia Pro" w:hAnsi="Georgia Pro"/>
          <w:i/>
          <w:iCs/>
        </w:rPr>
        <w:t xml:space="preserve">have been – taken up, given the type of development and its </w:t>
      </w:r>
      <w:proofErr w:type="gramStart"/>
      <w:r w:rsidRPr="00971659">
        <w:rPr>
          <w:rFonts w:ascii="Georgia Pro" w:hAnsi="Georgia Pro"/>
          <w:i/>
          <w:iCs/>
        </w:rPr>
        <w:t>location;</w:t>
      </w:r>
      <w:proofErr w:type="gramEnd"/>
    </w:p>
    <w:p w14:paraId="33A9F103" w14:textId="7ED389C5" w:rsidR="00D87625" w:rsidRDefault="00971659" w:rsidP="00971659">
      <w:pPr>
        <w:spacing w:after="0" w:line="240" w:lineRule="auto"/>
        <w:rPr>
          <w:rFonts w:ascii="Georgia Pro" w:hAnsi="Georgia Pro"/>
          <w:i/>
          <w:iCs/>
        </w:rPr>
      </w:pPr>
      <w:r w:rsidRPr="00971659">
        <w:rPr>
          <w:rFonts w:ascii="Georgia Pro" w:hAnsi="Georgia Pro"/>
          <w:i/>
          <w:iCs/>
        </w:rPr>
        <w:t>c) the design of streets, parking areas, other transport elements and the content of</w:t>
      </w:r>
      <w:r w:rsidR="00AD4B64">
        <w:rPr>
          <w:rFonts w:ascii="Georgia Pro" w:hAnsi="Georgia Pro"/>
          <w:i/>
          <w:iCs/>
        </w:rPr>
        <w:t xml:space="preserve"> </w:t>
      </w:r>
      <w:r w:rsidRPr="00971659">
        <w:rPr>
          <w:rFonts w:ascii="Georgia Pro" w:hAnsi="Georgia Pro"/>
          <w:i/>
          <w:iCs/>
        </w:rPr>
        <w:t>associated standards reflects current national guidance, including the National</w:t>
      </w:r>
      <w:r w:rsidR="00AD4B64">
        <w:rPr>
          <w:rFonts w:ascii="Georgia Pro" w:hAnsi="Georgia Pro"/>
          <w:i/>
          <w:iCs/>
        </w:rPr>
        <w:t xml:space="preserve"> </w:t>
      </w:r>
      <w:r w:rsidRPr="00971659">
        <w:rPr>
          <w:rFonts w:ascii="Georgia Pro" w:hAnsi="Georgia Pro"/>
          <w:i/>
          <w:iCs/>
        </w:rPr>
        <w:t xml:space="preserve">Design Guide and the National Model Design </w:t>
      </w:r>
      <w:proofErr w:type="gramStart"/>
      <w:r w:rsidRPr="00971659">
        <w:rPr>
          <w:rFonts w:ascii="Georgia Pro" w:hAnsi="Georgia Pro"/>
          <w:i/>
          <w:iCs/>
        </w:rPr>
        <w:t>Code;</w:t>
      </w:r>
      <w:proofErr w:type="gramEnd"/>
      <w:r w:rsidRPr="00971659">
        <w:rPr>
          <w:rFonts w:ascii="Georgia Pro" w:hAnsi="Georgia Pro"/>
          <w:i/>
          <w:iCs/>
        </w:rPr>
        <w:t xml:space="preserve"> </w:t>
      </w:r>
    </w:p>
    <w:p w14:paraId="19B4164A" w14:textId="2CC7D34D" w:rsidR="00971659" w:rsidRDefault="00971659" w:rsidP="00971659">
      <w:pPr>
        <w:spacing w:after="0" w:line="240" w:lineRule="auto"/>
        <w:rPr>
          <w:rFonts w:ascii="Georgia Pro" w:hAnsi="Georgia Pro"/>
          <w:i/>
          <w:iCs/>
        </w:rPr>
      </w:pPr>
    </w:p>
    <w:p w14:paraId="68BBBC94" w14:textId="77777777" w:rsidR="00971659" w:rsidRPr="00971659" w:rsidRDefault="00971659" w:rsidP="00971659">
      <w:pPr>
        <w:spacing w:after="0" w:line="240" w:lineRule="auto"/>
        <w:rPr>
          <w:rFonts w:ascii="Georgia Pro" w:hAnsi="Georgia Pro"/>
          <w:i/>
          <w:iCs/>
        </w:rPr>
      </w:pPr>
      <w:r w:rsidRPr="00971659">
        <w:rPr>
          <w:rFonts w:ascii="Georgia Pro" w:hAnsi="Georgia Pro"/>
          <w:b/>
          <w:bCs/>
          <w:i/>
          <w:iCs/>
        </w:rPr>
        <w:t>112.</w:t>
      </w:r>
      <w:r w:rsidRPr="00971659">
        <w:rPr>
          <w:rFonts w:ascii="Georgia Pro" w:hAnsi="Georgia Pro"/>
          <w:i/>
          <w:iCs/>
        </w:rPr>
        <w:t xml:space="preserve"> Within this context, applications for development should:</w:t>
      </w:r>
    </w:p>
    <w:p w14:paraId="0901F037" w14:textId="7627A958" w:rsidR="00971659" w:rsidRDefault="00971659" w:rsidP="00971659">
      <w:pPr>
        <w:spacing w:after="0" w:line="240" w:lineRule="auto"/>
        <w:rPr>
          <w:rFonts w:ascii="Georgia Pro" w:hAnsi="Georgia Pro"/>
          <w:i/>
          <w:iCs/>
        </w:rPr>
      </w:pPr>
      <w:r w:rsidRPr="00971659">
        <w:rPr>
          <w:rFonts w:ascii="Georgia Pro" w:hAnsi="Georgia Pro"/>
          <w:i/>
          <w:iCs/>
        </w:rPr>
        <w:t>a) give priority first to pedestrian and cycle movements, both within the scheme</w:t>
      </w:r>
      <w:r w:rsidR="00AD4B64">
        <w:rPr>
          <w:rFonts w:ascii="Georgia Pro" w:hAnsi="Georgia Pro"/>
          <w:i/>
          <w:iCs/>
        </w:rPr>
        <w:t xml:space="preserve"> </w:t>
      </w:r>
      <w:r w:rsidRPr="00971659">
        <w:rPr>
          <w:rFonts w:ascii="Georgia Pro" w:hAnsi="Georgia Pro"/>
          <w:i/>
          <w:iCs/>
        </w:rPr>
        <w:t>and with neighbouring areas; and second – so far as possible – to facilitating</w:t>
      </w:r>
      <w:r w:rsidR="00AD4B64">
        <w:rPr>
          <w:rFonts w:ascii="Georgia Pro" w:hAnsi="Georgia Pro"/>
          <w:i/>
          <w:iCs/>
        </w:rPr>
        <w:t xml:space="preserve"> </w:t>
      </w:r>
      <w:r w:rsidRPr="00971659">
        <w:rPr>
          <w:rFonts w:ascii="Georgia Pro" w:hAnsi="Georgia Pro"/>
          <w:i/>
          <w:iCs/>
        </w:rPr>
        <w:t>access to high quality public transport, with layouts that maximise the catchment</w:t>
      </w:r>
      <w:r w:rsidR="00AD4B64">
        <w:rPr>
          <w:rFonts w:ascii="Georgia Pro" w:hAnsi="Georgia Pro"/>
          <w:i/>
          <w:iCs/>
        </w:rPr>
        <w:t xml:space="preserve"> </w:t>
      </w:r>
      <w:r w:rsidRPr="00971659">
        <w:rPr>
          <w:rFonts w:ascii="Georgia Pro" w:hAnsi="Georgia Pro"/>
          <w:i/>
          <w:iCs/>
        </w:rPr>
        <w:t>area for bus or other public transport services, and appropriate facilities that</w:t>
      </w:r>
      <w:r w:rsidR="00AD4B64">
        <w:rPr>
          <w:rFonts w:ascii="Georgia Pro" w:hAnsi="Georgia Pro"/>
          <w:i/>
          <w:iCs/>
        </w:rPr>
        <w:t xml:space="preserve"> </w:t>
      </w:r>
      <w:r w:rsidRPr="00971659">
        <w:rPr>
          <w:rFonts w:ascii="Georgia Pro" w:hAnsi="Georgia Pro"/>
          <w:i/>
          <w:iCs/>
        </w:rPr>
        <w:t xml:space="preserve">encourage public transport </w:t>
      </w:r>
      <w:proofErr w:type="gramStart"/>
      <w:r w:rsidRPr="00971659">
        <w:rPr>
          <w:rFonts w:ascii="Georgia Pro" w:hAnsi="Georgia Pro"/>
          <w:i/>
          <w:iCs/>
        </w:rPr>
        <w:t>use;</w:t>
      </w:r>
      <w:proofErr w:type="gramEnd"/>
    </w:p>
    <w:p w14:paraId="1FF5C301" w14:textId="3246B9AF" w:rsidR="00971659" w:rsidRDefault="00971659" w:rsidP="00971659">
      <w:pPr>
        <w:spacing w:after="0" w:line="240" w:lineRule="auto"/>
        <w:rPr>
          <w:rFonts w:ascii="Georgia Pro" w:hAnsi="Georgia Pro"/>
          <w:i/>
          <w:iCs/>
        </w:rPr>
      </w:pPr>
    </w:p>
    <w:p w14:paraId="0887B732" w14:textId="77777777" w:rsidR="003421F9" w:rsidRDefault="003421F9" w:rsidP="00062120">
      <w:pPr>
        <w:spacing w:after="0" w:line="240" w:lineRule="auto"/>
        <w:rPr>
          <w:rFonts w:ascii="Georgia Pro" w:hAnsi="Georgia Pro"/>
        </w:rPr>
      </w:pPr>
    </w:p>
    <w:p w14:paraId="3DB04C36" w14:textId="095E7A55" w:rsidR="00062120" w:rsidRDefault="00062120" w:rsidP="00062120">
      <w:pPr>
        <w:spacing w:after="0" w:line="240" w:lineRule="auto"/>
        <w:rPr>
          <w:rFonts w:ascii="Georgia Pro" w:hAnsi="Georgia Pro"/>
        </w:rPr>
      </w:pPr>
      <w:r w:rsidRPr="00062120">
        <w:rPr>
          <w:rFonts w:ascii="Georgia Pro" w:hAnsi="Georgia Pro"/>
        </w:rPr>
        <w:t xml:space="preserve">In addition, the National Design </w:t>
      </w:r>
      <w:r>
        <w:rPr>
          <w:rFonts w:ascii="Georgia Pro" w:hAnsi="Georgia Pro"/>
        </w:rPr>
        <w:t>Guide</w:t>
      </w:r>
      <w:r w:rsidRPr="00062120">
        <w:rPr>
          <w:rFonts w:ascii="Georgia Pro" w:hAnsi="Georgia Pro"/>
        </w:rPr>
        <w:t xml:space="preserve"> (2021)</w:t>
      </w:r>
      <w:r>
        <w:rPr>
          <w:rFonts w:ascii="Georgia Pro" w:hAnsi="Georgia Pro"/>
        </w:rPr>
        <w:t xml:space="preserve"> promotes development that is compact and walkable, paragraph 77 states:</w:t>
      </w:r>
      <w:r w:rsidRPr="00062120">
        <w:rPr>
          <w:rFonts w:ascii="Georgia Pro" w:hAnsi="Georgia Pro"/>
        </w:rPr>
        <w:t xml:space="preserve"> </w:t>
      </w:r>
    </w:p>
    <w:p w14:paraId="07617FF0" w14:textId="77777777" w:rsidR="00062120" w:rsidRDefault="00062120" w:rsidP="00062120">
      <w:pPr>
        <w:spacing w:after="0" w:line="240" w:lineRule="auto"/>
        <w:rPr>
          <w:rFonts w:ascii="Georgia Pro" w:hAnsi="Georgia Pro"/>
        </w:rPr>
      </w:pPr>
    </w:p>
    <w:p w14:paraId="0D1AC53A" w14:textId="55FC9639" w:rsidR="00062120" w:rsidRPr="00062120" w:rsidRDefault="00062120" w:rsidP="00062120">
      <w:pPr>
        <w:spacing w:after="0" w:line="240" w:lineRule="auto"/>
        <w:rPr>
          <w:rFonts w:ascii="Georgia Pro" w:hAnsi="Georgia Pro"/>
          <w:i/>
          <w:iCs/>
        </w:rPr>
      </w:pPr>
      <w:r w:rsidRPr="00062120">
        <w:rPr>
          <w:rFonts w:ascii="Georgia Pro" w:hAnsi="Georgia Pro"/>
          <w:i/>
          <w:iCs/>
        </w:rPr>
        <w:t>A well-designed movement network defines a clear pattern of streets that:</w:t>
      </w:r>
    </w:p>
    <w:p w14:paraId="570CF8C4" w14:textId="4E777CCA" w:rsidR="00062120" w:rsidRPr="007B70C3" w:rsidRDefault="00062120" w:rsidP="007B70C3">
      <w:pPr>
        <w:pStyle w:val="ListParagraph"/>
        <w:numPr>
          <w:ilvl w:val="0"/>
          <w:numId w:val="5"/>
        </w:numPr>
        <w:spacing w:after="0" w:line="240" w:lineRule="auto"/>
        <w:rPr>
          <w:rFonts w:ascii="Georgia Pro" w:hAnsi="Georgia Pro"/>
          <w:i/>
          <w:iCs/>
        </w:rPr>
      </w:pPr>
      <w:r w:rsidRPr="007B70C3">
        <w:rPr>
          <w:rFonts w:ascii="Georgia Pro" w:hAnsi="Georgia Pro"/>
          <w:i/>
          <w:iCs/>
        </w:rPr>
        <w:t xml:space="preserve">is safe and accessible for </w:t>
      </w:r>
      <w:proofErr w:type="gramStart"/>
      <w:r w:rsidRPr="007B70C3">
        <w:rPr>
          <w:rFonts w:ascii="Georgia Pro" w:hAnsi="Georgia Pro"/>
          <w:i/>
          <w:iCs/>
        </w:rPr>
        <w:t>all;</w:t>
      </w:r>
      <w:proofErr w:type="gramEnd"/>
    </w:p>
    <w:p w14:paraId="2978E00E" w14:textId="3648C04B" w:rsidR="00062120" w:rsidRPr="007B70C3" w:rsidRDefault="00062120" w:rsidP="007B70C3">
      <w:pPr>
        <w:pStyle w:val="ListParagraph"/>
        <w:numPr>
          <w:ilvl w:val="0"/>
          <w:numId w:val="5"/>
        </w:numPr>
        <w:spacing w:after="0" w:line="240" w:lineRule="auto"/>
        <w:rPr>
          <w:rFonts w:ascii="Georgia Pro" w:hAnsi="Georgia Pro"/>
          <w:i/>
          <w:iCs/>
        </w:rPr>
      </w:pPr>
      <w:r w:rsidRPr="007B70C3">
        <w:rPr>
          <w:rFonts w:ascii="Georgia Pro" w:hAnsi="Georgia Pro"/>
          <w:i/>
          <w:iCs/>
        </w:rPr>
        <w:t xml:space="preserve">functions efficiently to get everyone around, takes account of the diverse needs of all its potential users and provides a genuine choice of sustainable transport </w:t>
      </w:r>
      <w:proofErr w:type="gramStart"/>
      <w:r w:rsidRPr="007B70C3">
        <w:rPr>
          <w:rFonts w:ascii="Georgia Pro" w:hAnsi="Georgia Pro"/>
          <w:i/>
          <w:iCs/>
        </w:rPr>
        <w:t>modes;</w:t>
      </w:r>
      <w:proofErr w:type="gramEnd"/>
    </w:p>
    <w:p w14:paraId="01D10990" w14:textId="1B01D5AE" w:rsidR="00062120" w:rsidRPr="007B70C3" w:rsidRDefault="00062120" w:rsidP="007B70C3">
      <w:pPr>
        <w:pStyle w:val="ListParagraph"/>
        <w:numPr>
          <w:ilvl w:val="0"/>
          <w:numId w:val="5"/>
        </w:numPr>
        <w:spacing w:after="0" w:line="240" w:lineRule="auto"/>
        <w:rPr>
          <w:rFonts w:ascii="Georgia Pro" w:hAnsi="Georgia Pro"/>
          <w:i/>
          <w:iCs/>
        </w:rPr>
      </w:pPr>
      <w:r w:rsidRPr="007B70C3">
        <w:rPr>
          <w:rFonts w:ascii="Georgia Pro" w:hAnsi="Georgia Pro"/>
          <w:i/>
          <w:iCs/>
        </w:rPr>
        <w:t>limits the impacts of car use by prioritising and encouraging walking, cycling and public transport, mitigating impacts and identifying opportunities to improve air</w:t>
      </w:r>
      <w:r w:rsidR="003421F9">
        <w:rPr>
          <w:rFonts w:ascii="Georgia Pro" w:hAnsi="Georgia Pro"/>
          <w:i/>
          <w:iCs/>
        </w:rPr>
        <w:t xml:space="preserve"> </w:t>
      </w:r>
      <w:proofErr w:type="gramStart"/>
      <w:r w:rsidRPr="007B70C3">
        <w:rPr>
          <w:rFonts w:ascii="Georgia Pro" w:hAnsi="Georgia Pro"/>
          <w:i/>
          <w:iCs/>
        </w:rPr>
        <w:t>quality;</w:t>
      </w:r>
      <w:proofErr w:type="gramEnd"/>
    </w:p>
    <w:p w14:paraId="05A5EAC9" w14:textId="071AC632" w:rsidR="00062120" w:rsidRPr="007B70C3" w:rsidRDefault="00062120" w:rsidP="007B70C3">
      <w:pPr>
        <w:pStyle w:val="ListParagraph"/>
        <w:numPr>
          <w:ilvl w:val="0"/>
          <w:numId w:val="5"/>
        </w:numPr>
        <w:spacing w:after="0" w:line="240" w:lineRule="auto"/>
        <w:rPr>
          <w:rFonts w:ascii="Georgia Pro" w:hAnsi="Georgia Pro"/>
          <w:i/>
          <w:iCs/>
        </w:rPr>
      </w:pPr>
      <w:r w:rsidRPr="007B70C3">
        <w:rPr>
          <w:rFonts w:ascii="Georgia Pro" w:hAnsi="Georgia Pro"/>
          <w:i/>
          <w:iCs/>
        </w:rPr>
        <w:t xml:space="preserve">promotes activity and social interaction, contributing to health, well-being, accessibility and </w:t>
      </w:r>
      <w:proofErr w:type="gramStart"/>
      <w:r w:rsidRPr="007B70C3">
        <w:rPr>
          <w:rFonts w:ascii="Georgia Pro" w:hAnsi="Georgia Pro"/>
          <w:i/>
          <w:iCs/>
        </w:rPr>
        <w:t>inclusion;</w:t>
      </w:r>
      <w:proofErr w:type="gramEnd"/>
      <w:r w:rsidRPr="007B70C3">
        <w:rPr>
          <w:rFonts w:ascii="Georgia Pro" w:hAnsi="Georgia Pro"/>
          <w:i/>
          <w:iCs/>
        </w:rPr>
        <w:t xml:space="preserve"> </w:t>
      </w:r>
    </w:p>
    <w:p w14:paraId="3BE20A07" w14:textId="739F8FBC" w:rsidR="00062120" w:rsidRPr="00062120" w:rsidRDefault="00062120" w:rsidP="00062120">
      <w:pPr>
        <w:spacing w:after="0" w:line="240" w:lineRule="auto"/>
        <w:rPr>
          <w:rFonts w:ascii="Georgia Pro" w:hAnsi="Georgia Pro"/>
          <w:i/>
          <w:iCs/>
        </w:rPr>
      </w:pPr>
    </w:p>
    <w:p w14:paraId="58E500F0" w14:textId="37C4A966" w:rsidR="00062120" w:rsidRDefault="00062120" w:rsidP="00971659">
      <w:pPr>
        <w:spacing w:after="0" w:line="240" w:lineRule="auto"/>
        <w:rPr>
          <w:rFonts w:ascii="Georgia Pro" w:hAnsi="Georgia Pro"/>
        </w:rPr>
      </w:pPr>
      <w:r>
        <w:rPr>
          <w:rFonts w:ascii="Georgia Pro" w:hAnsi="Georgia Pro"/>
        </w:rPr>
        <w:t xml:space="preserve">Fundamental to the promotion of walkability is the presence of places to walk to, and </w:t>
      </w:r>
      <w:proofErr w:type="spellStart"/>
      <w:r>
        <w:rPr>
          <w:rFonts w:ascii="Georgia Pro" w:hAnsi="Georgia Pro"/>
        </w:rPr>
        <w:t>Tudeley</w:t>
      </w:r>
      <w:proofErr w:type="spellEnd"/>
      <w:r>
        <w:rPr>
          <w:rFonts w:ascii="Georgia Pro" w:hAnsi="Georgia Pro"/>
        </w:rPr>
        <w:t xml:space="preserve"> as a mixed-use, not </w:t>
      </w:r>
      <w:r w:rsidR="00C62C66">
        <w:rPr>
          <w:rFonts w:ascii="Georgia Pro" w:hAnsi="Georgia Pro"/>
        </w:rPr>
        <w:t xml:space="preserve">a </w:t>
      </w:r>
      <w:r>
        <w:rPr>
          <w:rFonts w:ascii="Georgia Pro" w:hAnsi="Georgia Pro"/>
        </w:rPr>
        <w:t>zoned or pure</w:t>
      </w:r>
      <w:r w:rsidR="003421F9">
        <w:rPr>
          <w:rFonts w:ascii="Georgia Pro" w:hAnsi="Georgia Pro"/>
        </w:rPr>
        <w:t>ly</w:t>
      </w:r>
      <w:r>
        <w:rPr>
          <w:rFonts w:ascii="Georgia Pro" w:hAnsi="Georgia Pro"/>
        </w:rPr>
        <w:t xml:space="preserve"> residential place, can make this offer.</w:t>
      </w:r>
      <w:r w:rsidR="007B70C3" w:rsidRPr="007B70C3">
        <w:rPr>
          <w:rFonts w:ascii="Georgia Pro" w:hAnsi="Georgia Pro"/>
        </w:rPr>
        <w:t xml:space="preserve"> </w:t>
      </w:r>
      <w:r w:rsidR="007B70C3">
        <w:rPr>
          <w:rFonts w:ascii="Georgia Pro" w:hAnsi="Georgia Pro"/>
        </w:rPr>
        <w:t xml:space="preserve">The National Design Guide also cites a Poundbury and </w:t>
      </w:r>
      <w:proofErr w:type="spellStart"/>
      <w:r w:rsidR="007B70C3">
        <w:rPr>
          <w:rFonts w:ascii="Georgia Pro" w:hAnsi="Georgia Pro"/>
        </w:rPr>
        <w:t>Nansledan</w:t>
      </w:r>
      <w:proofErr w:type="spellEnd"/>
      <w:r w:rsidR="007B70C3">
        <w:rPr>
          <w:rFonts w:ascii="Georgia Pro" w:hAnsi="Georgia Pro"/>
        </w:rPr>
        <w:t xml:space="preserve"> as good examples (see below).</w:t>
      </w:r>
    </w:p>
    <w:p w14:paraId="008CF3AD" w14:textId="77777777" w:rsidR="00062120" w:rsidRDefault="00062120" w:rsidP="00971659">
      <w:pPr>
        <w:spacing w:after="0" w:line="240" w:lineRule="auto"/>
        <w:rPr>
          <w:rFonts w:ascii="Georgia Pro" w:hAnsi="Georgia Pro"/>
        </w:rPr>
      </w:pPr>
    </w:p>
    <w:p w14:paraId="5B4D4797" w14:textId="21340E8D" w:rsidR="00062120" w:rsidRDefault="00062120" w:rsidP="00971659">
      <w:pPr>
        <w:spacing w:after="0" w:line="240" w:lineRule="auto"/>
        <w:rPr>
          <w:rFonts w:ascii="Georgia Pro" w:hAnsi="Georgia Pro"/>
        </w:rPr>
      </w:pPr>
      <w:r>
        <w:rPr>
          <w:rFonts w:ascii="Georgia Pro" w:hAnsi="Georgia Pro"/>
        </w:rPr>
        <w:lastRenderedPageBreak/>
        <w:t xml:space="preserve">The National Model Design Code has followed on from the Design Guide and </w:t>
      </w:r>
      <w:r w:rsidR="007B70C3">
        <w:rPr>
          <w:rFonts w:ascii="Georgia Pro" w:hAnsi="Georgia Pro"/>
        </w:rPr>
        <w:t xml:space="preserve">now through the </w:t>
      </w:r>
      <w:r w:rsidR="003421F9">
        <w:rPr>
          <w:rFonts w:ascii="Georgia Pro" w:hAnsi="Georgia Pro"/>
        </w:rPr>
        <w:t xml:space="preserve">DLUHC and </w:t>
      </w:r>
      <w:r w:rsidR="007B70C3">
        <w:rPr>
          <w:rFonts w:ascii="Georgia Pro" w:hAnsi="Georgia Pro"/>
        </w:rPr>
        <w:t>Office for Place</w:t>
      </w:r>
      <w:r w:rsidR="003421F9">
        <w:rPr>
          <w:rFonts w:ascii="Georgia Pro" w:hAnsi="Georgia Pro"/>
        </w:rPr>
        <w:t>,</w:t>
      </w:r>
      <w:r w:rsidR="007B70C3">
        <w:rPr>
          <w:rFonts w:ascii="Georgia Pro" w:hAnsi="Georgia Pro"/>
        </w:rPr>
        <w:t xml:space="preserve"> Pathfinder design code exemplars are being developed</w:t>
      </w:r>
      <w:r w:rsidR="003421F9">
        <w:rPr>
          <w:rFonts w:ascii="Georgia Pro" w:hAnsi="Georgia Pro"/>
        </w:rPr>
        <w:t xml:space="preserve"> around the country</w:t>
      </w:r>
      <w:r w:rsidR="007B70C3">
        <w:rPr>
          <w:rFonts w:ascii="Georgia Pro" w:hAnsi="Georgia Pro"/>
        </w:rPr>
        <w:t xml:space="preserve">. A design code would be produced for </w:t>
      </w:r>
      <w:proofErr w:type="spellStart"/>
      <w:r w:rsidR="007B70C3">
        <w:rPr>
          <w:rFonts w:ascii="Georgia Pro" w:hAnsi="Georgia Pro"/>
        </w:rPr>
        <w:t>Tudeley</w:t>
      </w:r>
      <w:proofErr w:type="spellEnd"/>
      <w:r w:rsidR="007B70C3">
        <w:rPr>
          <w:rFonts w:ascii="Georgia Pro" w:hAnsi="Georgia Pro"/>
        </w:rPr>
        <w:t xml:space="preserve"> and would draw upon this best practice.</w:t>
      </w:r>
    </w:p>
    <w:p w14:paraId="79828000" w14:textId="77777777" w:rsidR="00062120" w:rsidRDefault="00062120" w:rsidP="00971659">
      <w:pPr>
        <w:spacing w:after="0" w:line="240" w:lineRule="auto"/>
        <w:rPr>
          <w:rFonts w:ascii="Georgia Pro" w:hAnsi="Georgia Pro"/>
        </w:rPr>
      </w:pPr>
    </w:p>
    <w:p w14:paraId="19A7E08A" w14:textId="77777777" w:rsidR="00062120" w:rsidRPr="00062120" w:rsidRDefault="00062120" w:rsidP="00971659">
      <w:pPr>
        <w:spacing w:after="0" w:line="240" w:lineRule="auto"/>
        <w:rPr>
          <w:rFonts w:ascii="Georgia Pro" w:hAnsi="Georgia Pro"/>
        </w:rPr>
      </w:pPr>
    </w:p>
    <w:p w14:paraId="7962C88F" w14:textId="10D4BBA8" w:rsidR="002B4D13" w:rsidRPr="002B4D13" w:rsidRDefault="002B4D13" w:rsidP="00971659">
      <w:pPr>
        <w:spacing w:after="0" w:line="240" w:lineRule="auto"/>
        <w:rPr>
          <w:rFonts w:ascii="Georgia Pro" w:hAnsi="Georgia Pro"/>
          <w:b/>
          <w:bCs/>
        </w:rPr>
      </w:pPr>
      <w:proofErr w:type="spellStart"/>
      <w:r w:rsidRPr="002B4D13">
        <w:rPr>
          <w:rFonts w:ascii="Georgia Pro" w:hAnsi="Georgia Pro"/>
          <w:b/>
          <w:bCs/>
        </w:rPr>
        <w:t>Tudeley</w:t>
      </w:r>
      <w:proofErr w:type="spellEnd"/>
      <w:r w:rsidRPr="002B4D13">
        <w:rPr>
          <w:rFonts w:ascii="Georgia Pro" w:hAnsi="Georgia Pro"/>
          <w:b/>
          <w:bCs/>
        </w:rPr>
        <w:t xml:space="preserve"> Village</w:t>
      </w:r>
    </w:p>
    <w:p w14:paraId="4C2FD713" w14:textId="77777777" w:rsidR="002B4D13" w:rsidRPr="00971659" w:rsidRDefault="002B4D13" w:rsidP="00971659">
      <w:pPr>
        <w:spacing w:after="0" w:line="240" w:lineRule="auto"/>
        <w:rPr>
          <w:rFonts w:ascii="Georgia Pro" w:hAnsi="Georgia Pro"/>
          <w:i/>
          <w:iCs/>
        </w:rPr>
      </w:pPr>
    </w:p>
    <w:p w14:paraId="328011D8" w14:textId="69ED0FA2" w:rsidR="00D13920" w:rsidRPr="00D13920" w:rsidRDefault="00AD4B64" w:rsidP="00D13920">
      <w:pPr>
        <w:spacing w:after="0" w:line="240" w:lineRule="auto"/>
        <w:rPr>
          <w:rFonts w:ascii="Georgia Pro" w:hAnsi="Georgia Pro"/>
        </w:rPr>
      </w:pPr>
      <w:proofErr w:type="gramStart"/>
      <w:r>
        <w:rPr>
          <w:rFonts w:ascii="Georgia Pro" w:hAnsi="Georgia Pro"/>
        </w:rPr>
        <w:t>I</w:t>
      </w:r>
      <w:r w:rsidR="00D13920" w:rsidRPr="00D13920">
        <w:rPr>
          <w:rFonts w:ascii="Georgia Pro" w:hAnsi="Georgia Pro"/>
        </w:rPr>
        <w:t>n order to</w:t>
      </w:r>
      <w:proofErr w:type="gramEnd"/>
      <w:r w:rsidR="00D13920" w:rsidRPr="00D13920">
        <w:rPr>
          <w:rFonts w:ascii="Georgia Pro" w:hAnsi="Georgia Pro"/>
        </w:rPr>
        <w:t xml:space="preserve"> </w:t>
      </w:r>
      <w:r w:rsidR="00D71000">
        <w:rPr>
          <w:rFonts w:ascii="Georgia Pro" w:hAnsi="Georgia Pro"/>
        </w:rPr>
        <w:t xml:space="preserve">deliver on the NPPF </w:t>
      </w:r>
      <w:r w:rsidR="00C62C66">
        <w:rPr>
          <w:rFonts w:ascii="Georgia Pro" w:hAnsi="Georgia Pro"/>
        </w:rPr>
        <w:t xml:space="preserve">and National Design Guide, </w:t>
      </w:r>
      <w:r w:rsidR="00D71000">
        <w:rPr>
          <w:rFonts w:ascii="Georgia Pro" w:hAnsi="Georgia Pro"/>
        </w:rPr>
        <w:t xml:space="preserve">and to </w:t>
      </w:r>
      <w:r w:rsidR="00D13920" w:rsidRPr="00D13920">
        <w:rPr>
          <w:rFonts w:ascii="Georgia Pro" w:hAnsi="Georgia Pro"/>
        </w:rPr>
        <w:t xml:space="preserve">make </w:t>
      </w:r>
      <w:proofErr w:type="spellStart"/>
      <w:r w:rsidR="00983E19">
        <w:rPr>
          <w:rFonts w:ascii="Georgia Pro" w:hAnsi="Georgia Pro"/>
        </w:rPr>
        <w:t>Tudeley</w:t>
      </w:r>
      <w:proofErr w:type="spellEnd"/>
      <w:r w:rsidR="00983E19">
        <w:rPr>
          <w:rFonts w:ascii="Georgia Pro" w:hAnsi="Georgia Pro"/>
        </w:rPr>
        <w:t xml:space="preserve"> Village</w:t>
      </w:r>
      <w:r w:rsidR="00D13920" w:rsidRPr="00D13920">
        <w:rPr>
          <w:rFonts w:ascii="Georgia Pro" w:hAnsi="Georgia Pro"/>
        </w:rPr>
        <w:t xml:space="preserve"> a </w:t>
      </w:r>
      <w:r w:rsidR="00D13920">
        <w:rPr>
          <w:rFonts w:ascii="Georgia Pro" w:hAnsi="Georgia Pro"/>
        </w:rPr>
        <w:t>place where the need to travel by car will be minimised</w:t>
      </w:r>
      <w:r w:rsidR="00F0296F">
        <w:rPr>
          <w:rFonts w:ascii="Georgia Pro" w:hAnsi="Georgia Pro"/>
        </w:rPr>
        <w:t>,</w:t>
      </w:r>
      <w:r w:rsidR="00D13920">
        <w:rPr>
          <w:rFonts w:ascii="Georgia Pro" w:hAnsi="Georgia Pro"/>
        </w:rPr>
        <w:t xml:space="preserve"> we intend to focus on a range of </w:t>
      </w:r>
      <w:r w:rsidR="00D77682">
        <w:rPr>
          <w:rFonts w:ascii="Georgia Pro" w:hAnsi="Georgia Pro"/>
        </w:rPr>
        <w:t xml:space="preserve">design </w:t>
      </w:r>
      <w:r w:rsidR="00D13920">
        <w:rPr>
          <w:rFonts w:ascii="Georgia Pro" w:hAnsi="Georgia Pro"/>
        </w:rPr>
        <w:t xml:space="preserve">and </w:t>
      </w:r>
      <w:r w:rsidR="00D77682">
        <w:rPr>
          <w:rFonts w:ascii="Georgia Pro" w:hAnsi="Georgia Pro"/>
        </w:rPr>
        <w:t>movement i</w:t>
      </w:r>
      <w:r w:rsidR="00D13920">
        <w:rPr>
          <w:rFonts w:ascii="Georgia Pro" w:hAnsi="Georgia Pro"/>
        </w:rPr>
        <w:t xml:space="preserve">nitiatives at three scales, these </w:t>
      </w:r>
      <w:r>
        <w:rPr>
          <w:rFonts w:ascii="Georgia Pro" w:hAnsi="Georgia Pro"/>
        </w:rPr>
        <w:t>being</w:t>
      </w:r>
      <w:r w:rsidR="00D13920" w:rsidRPr="00D13920">
        <w:rPr>
          <w:rFonts w:ascii="Georgia Pro" w:hAnsi="Georgia Pro"/>
        </w:rPr>
        <w:t>:</w:t>
      </w:r>
    </w:p>
    <w:p w14:paraId="5EC54642" w14:textId="48CAB0F0" w:rsidR="00472F42" w:rsidRPr="00D77682" w:rsidRDefault="00472F42" w:rsidP="00472F42">
      <w:pPr>
        <w:pStyle w:val="ListParagraph"/>
        <w:numPr>
          <w:ilvl w:val="0"/>
          <w:numId w:val="1"/>
        </w:numPr>
        <w:spacing w:after="0" w:line="240" w:lineRule="auto"/>
        <w:rPr>
          <w:rFonts w:ascii="Georgia Pro" w:hAnsi="Georgia Pro"/>
        </w:rPr>
      </w:pPr>
      <w:bookmarkStart w:id="0" w:name="_Hlk120262122"/>
      <w:r w:rsidRPr="00D77682">
        <w:rPr>
          <w:rFonts w:ascii="Georgia Pro" w:hAnsi="Georgia Pro"/>
        </w:rPr>
        <w:t>Beyond the site</w:t>
      </w:r>
      <w:r>
        <w:rPr>
          <w:rFonts w:ascii="Georgia Pro" w:hAnsi="Georgia Pro"/>
        </w:rPr>
        <w:t xml:space="preserve">, </w:t>
      </w:r>
      <w:proofErr w:type="gramStart"/>
      <w:r w:rsidR="00AD4B64">
        <w:rPr>
          <w:rFonts w:ascii="Georgia Pro" w:hAnsi="Georgia Pro"/>
        </w:rPr>
        <w:t xml:space="preserve">in particular </w:t>
      </w:r>
      <w:r>
        <w:rPr>
          <w:rFonts w:ascii="Georgia Pro" w:hAnsi="Georgia Pro"/>
        </w:rPr>
        <w:t>to</w:t>
      </w:r>
      <w:proofErr w:type="gramEnd"/>
      <w:r>
        <w:rPr>
          <w:rFonts w:ascii="Georgia Pro" w:hAnsi="Georgia Pro"/>
        </w:rPr>
        <w:t xml:space="preserve"> Tonbridge and Paddock Wood</w:t>
      </w:r>
    </w:p>
    <w:p w14:paraId="343F361E" w14:textId="205688F6" w:rsidR="00472F42" w:rsidRPr="00D77682" w:rsidRDefault="00472F42" w:rsidP="00472F42">
      <w:pPr>
        <w:pStyle w:val="ListParagraph"/>
        <w:numPr>
          <w:ilvl w:val="0"/>
          <w:numId w:val="1"/>
        </w:numPr>
        <w:spacing w:after="0" w:line="240" w:lineRule="auto"/>
        <w:rPr>
          <w:rFonts w:ascii="Georgia Pro" w:hAnsi="Georgia Pro"/>
        </w:rPr>
      </w:pPr>
      <w:r w:rsidRPr="00D77682">
        <w:rPr>
          <w:rFonts w:ascii="Georgia Pro" w:hAnsi="Georgia Pro"/>
        </w:rPr>
        <w:t xml:space="preserve">The </w:t>
      </w:r>
      <w:r w:rsidR="00AD4B64">
        <w:rPr>
          <w:rFonts w:ascii="Georgia Pro" w:hAnsi="Georgia Pro"/>
        </w:rPr>
        <w:t>m</w:t>
      </w:r>
      <w:r w:rsidRPr="00D77682">
        <w:rPr>
          <w:rFonts w:ascii="Georgia Pro" w:hAnsi="Georgia Pro"/>
        </w:rPr>
        <w:t>asterplan</w:t>
      </w:r>
    </w:p>
    <w:p w14:paraId="1BAE7B21" w14:textId="77777777" w:rsidR="00237330" w:rsidRPr="00D77682" w:rsidRDefault="00237330" w:rsidP="00237330">
      <w:pPr>
        <w:pStyle w:val="ListParagraph"/>
        <w:numPr>
          <w:ilvl w:val="0"/>
          <w:numId w:val="1"/>
        </w:numPr>
        <w:spacing w:after="0" w:line="240" w:lineRule="auto"/>
        <w:rPr>
          <w:rFonts w:ascii="Georgia Pro" w:hAnsi="Georgia Pro"/>
        </w:rPr>
      </w:pPr>
      <w:r w:rsidRPr="00D77682">
        <w:rPr>
          <w:rFonts w:ascii="Georgia Pro" w:hAnsi="Georgia Pro"/>
        </w:rPr>
        <w:t xml:space="preserve">At the block, </w:t>
      </w:r>
      <w:proofErr w:type="gramStart"/>
      <w:r w:rsidRPr="00D77682">
        <w:rPr>
          <w:rFonts w:ascii="Georgia Pro" w:hAnsi="Georgia Pro"/>
        </w:rPr>
        <w:t>plot</w:t>
      </w:r>
      <w:proofErr w:type="gramEnd"/>
      <w:r w:rsidRPr="00D77682">
        <w:rPr>
          <w:rFonts w:ascii="Georgia Pro" w:hAnsi="Georgia Pro"/>
        </w:rPr>
        <w:t xml:space="preserve"> and home level</w:t>
      </w:r>
    </w:p>
    <w:bookmarkEnd w:id="0"/>
    <w:p w14:paraId="3CC8A8CA" w14:textId="79002AAA" w:rsidR="00D13920" w:rsidRDefault="00D13920" w:rsidP="00D13920">
      <w:pPr>
        <w:spacing w:after="0" w:line="240" w:lineRule="auto"/>
        <w:rPr>
          <w:rFonts w:ascii="Georgia Pro" w:hAnsi="Georgia Pro"/>
        </w:rPr>
      </w:pPr>
    </w:p>
    <w:p w14:paraId="29DA26DB" w14:textId="71A8C811" w:rsidR="00DC5002" w:rsidRPr="00C05883" w:rsidRDefault="00DC5002" w:rsidP="00DC5002">
      <w:pPr>
        <w:spacing w:after="0" w:line="240" w:lineRule="auto"/>
        <w:jc w:val="center"/>
        <w:rPr>
          <w:rFonts w:ascii="Georgia Pro" w:hAnsi="Georgia Pro"/>
        </w:rPr>
      </w:pPr>
    </w:p>
    <w:p w14:paraId="59A72E46" w14:textId="7EDF889C" w:rsidR="00472F42" w:rsidRPr="00BD172C" w:rsidRDefault="00472F42" w:rsidP="00472F42">
      <w:pPr>
        <w:spacing w:after="0" w:line="240" w:lineRule="auto"/>
        <w:rPr>
          <w:rFonts w:ascii="Georgia Pro" w:hAnsi="Georgia Pro"/>
          <w:b/>
          <w:bCs/>
        </w:rPr>
      </w:pPr>
      <w:r w:rsidRPr="00BD172C">
        <w:rPr>
          <w:rFonts w:ascii="Georgia Pro" w:hAnsi="Georgia Pro"/>
          <w:b/>
          <w:bCs/>
        </w:rPr>
        <w:t>Beyond the site</w:t>
      </w:r>
      <w:r>
        <w:rPr>
          <w:rFonts w:ascii="Georgia Pro" w:hAnsi="Georgia Pro"/>
          <w:b/>
          <w:bCs/>
        </w:rPr>
        <w:t>, to Tonbridge and Paddock Wood</w:t>
      </w:r>
    </w:p>
    <w:p w14:paraId="7DA710C9" w14:textId="77777777" w:rsidR="00472F42" w:rsidRDefault="00472F42" w:rsidP="00472F42">
      <w:pPr>
        <w:spacing w:after="0" w:line="240" w:lineRule="auto"/>
        <w:rPr>
          <w:rFonts w:ascii="Georgia Pro" w:hAnsi="Georgia Pro"/>
        </w:rPr>
      </w:pPr>
    </w:p>
    <w:p w14:paraId="0D3BFBAA" w14:textId="2B2BBEF6" w:rsidR="00472F42" w:rsidRDefault="00472F42" w:rsidP="00472F42">
      <w:pPr>
        <w:spacing w:after="0" w:line="240" w:lineRule="auto"/>
        <w:rPr>
          <w:rFonts w:ascii="Georgia Pro" w:hAnsi="Georgia Pro"/>
        </w:rPr>
      </w:pPr>
      <w:r>
        <w:rPr>
          <w:rFonts w:ascii="Georgia Pro" w:hAnsi="Georgia Pro"/>
        </w:rPr>
        <w:t>Movement to and from Tonbridge and Paddock Wood will primarily be served using public transport</w:t>
      </w:r>
      <w:r w:rsidR="00C62C66">
        <w:rPr>
          <w:rFonts w:ascii="Georgia Pro" w:hAnsi="Georgia Pro"/>
        </w:rPr>
        <w:t xml:space="preserve"> </w:t>
      </w:r>
      <w:proofErr w:type="gramStart"/>
      <w:r w:rsidR="00C62C66">
        <w:rPr>
          <w:rFonts w:ascii="Georgia Pro" w:hAnsi="Georgia Pro"/>
        </w:rPr>
        <w:t>i.e.</w:t>
      </w:r>
      <w:proofErr w:type="gramEnd"/>
      <w:r w:rsidR="00C62C66">
        <w:rPr>
          <w:rFonts w:ascii="Georgia Pro" w:hAnsi="Georgia Pro"/>
        </w:rPr>
        <w:t xml:space="preserve"> </w:t>
      </w:r>
      <w:r>
        <w:rPr>
          <w:rFonts w:ascii="Georgia Pro" w:hAnsi="Georgia Pro"/>
        </w:rPr>
        <w:t xml:space="preserve">buses </w:t>
      </w:r>
      <w:r w:rsidR="00C62C66">
        <w:rPr>
          <w:rFonts w:ascii="Georgia Pro" w:hAnsi="Georgia Pro"/>
        </w:rPr>
        <w:t xml:space="preserve">or BRT (bus rapid transport), </w:t>
      </w:r>
      <w:r>
        <w:rPr>
          <w:rFonts w:ascii="Georgia Pro" w:hAnsi="Georgia Pro"/>
        </w:rPr>
        <w:t xml:space="preserve">and </w:t>
      </w:r>
      <w:r w:rsidR="00717500">
        <w:rPr>
          <w:rFonts w:ascii="Georgia Pro" w:hAnsi="Georgia Pro"/>
        </w:rPr>
        <w:t xml:space="preserve">a </w:t>
      </w:r>
      <w:r>
        <w:rPr>
          <w:rFonts w:ascii="Georgia Pro" w:hAnsi="Georgia Pro"/>
        </w:rPr>
        <w:t xml:space="preserve">dedicated </w:t>
      </w:r>
      <w:r w:rsidR="00717500">
        <w:rPr>
          <w:rFonts w:ascii="Georgia Pro" w:hAnsi="Georgia Pro"/>
        </w:rPr>
        <w:t xml:space="preserve">east-west </w:t>
      </w:r>
      <w:r>
        <w:rPr>
          <w:rFonts w:ascii="Georgia Pro" w:hAnsi="Georgia Pro"/>
        </w:rPr>
        <w:t>mobility route</w:t>
      </w:r>
      <w:r w:rsidR="00B22D30">
        <w:rPr>
          <w:rFonts w:ascii="Georgia Pro" w:hAnsi="Georgia Pro"/>
        </w:rPr>
        <w:t>.</w:t>
      </w:r>
    </w:p>
    <w:p w14:paraId="513259FC" w14:textId="77777777" w:rsidR="00472F42" w:rsidRDefault="00472F42" w:rsidP="00472F42">
      <w:pPr>
        <w:spacing w:after="0" w:line="240" w:lineRule="auto"/>
        <w:rPr>
          <w:rFonts w:ascii="Georgia Pro" w:hAnsi="Georgia Pro"/>
        </w:rPr>
      </w:pPr>
    </w:p>
    <w:p w14:paraId="55DFFBFA" w14:textId="77777777" w:rsidR="00C62C66" w:rsidRPr="00694C4D" w:rsidRDefault="00C62C66" w:rsidP="00C62C66">
      <w:pPr>
        <w:spacing w:after="0" w:line="240" w:lineRule="auto"/>
        <w:rPr>
          <w:rFonts w:ascii="Georgia Pro" w:hAnsi="Georgia Pro"/>
        </w:rPr>
      </w:pPr>
      <w:r>
        <w:rPr>
          <w:rFonts w:ascii="Georgia Pro" w:hAnsi="Georgia Pro"/>
        </w:rPr>
        <w:t xml:space="preserve">The draft WSP Tunbridge Wells </w:t>
      </w:r>
      <w:r w:rsidRPr="00412B71">
        <w:rPr>
          <w:rFonts w:ascii="Georgia Pro" w:hAnsi="Georgia Pro"/>
        </w:rPr>
        <w:t>Bus Feasibility Study</w:t>
      </w:r>
      <w:r>
        <w:rPr>
          <w:rFonts w:ascii="Georgia Pro" w:hAnsi="Georgia Pro"/>
        </w:rPr>
        <w:t xml:space="preserve"> for </w:t>
      </w:r>
      <w:r w:rsidRPr="00412B71">
        <w:rPr>
          <w:rFonts w:ascii="Georgia Pro" w:hAnsi="Georgia Pro"/>
        </w:rPr>
        <w:t>Kent County Council</w:t>
      </w:r>
      <w:r>
        <w:rPr>
          <w:rFonts w:ascii="Georgia Pro" w:hAnsi="Georgia Pro"/>
        </w:rPr>
        <w:t xml:space="preserve"> (February 2023) has </w:t>
      </w:r>
      <w:r w:rsidRPr="00694C4D">
        <w:rPr>
          <w:rFonts w:ascii="Georgia Pro" w:hAnsi="Georgia Pro"/>
        </w:rPr>
        <w:t xml:space="preserve">focused on </w:t>
      </w:r>
      <w:r>
        <w:rPr>
          <w:rFonts w:ascii="Georgia Pro" w:hAnsi="Georgia Pro"/>
        </w:rPr>
        <w:t xml:space="preserve">how to bring public transport </w:t>
      </w:r>
      <w:r w:rsidRPr="00694C4D">
        <w:rPr>
          <w:rFonts w:ascii="Georgia Pro" w:hAnsi="Georgia Pro"/>
        </w:rPr>
        <w:t>services across main corridors linking Tonbridge,</w:t>
      </w:r>
    </w:p>
    <w:p w14:paraId="0CD29265" w14:textId="77777777" w:rsidR="00C62C66" w:rsidRDefault="00C62C66" w:rsidP="00C62C66">
      <w:pPr>
        <w:spacing w:after="0" w:line="240" w:lineRule="auto"/>
        <w:rPr>
          <w:rFonts w:ascii="Georgia Pro" w:hAnsi="Georgia Pro"/>
        </w:rPr>
      </w:pPr>
      <w:r w:rsidRPr="00694C4D">
        <w:rPr>
          <w:rFonts w:ascii="Georgia Pro" w:hAnsi="Georgia Pro"/>
        </w:rPr>
        <w:t>Paddock Wood and Royal Tunbridge Wells</w:t>
      </w:r>
      <w:r>
        <w:rPr>
          <w:rFonts w:ascii="Georgia Pro" w:hAnsi="Georgia Pro"/>
        </w:rPr>
        <w:t>,</w:t>
      </w:r>
      <w:r w:rsidRPr="00694C4D">
        <w:rPr>
          <w:rFonts w:ascii="Georgia Pro" w:hAnsi="Georgia Pro"/>
        </w:rPr>
        <w:t xml:space="preserve"> up to a potential BRT (or BRT-light) service level.</w:t>
      </w:r>
      <w:r>
        <w:rPr>
          <w:rFonts w:ascii="Georgia Pro" w:hAnsi="Georgia Pro"/>
        </w:rPr>
        <w:t xml:space="preserve"> In summary, the report concludes:</w:t>
      </w:r>
    </w:p>
    <w:p w14:paraId="0546E7BD" w14:textId="77777777" w:rsidR="00C62C66" w:rsidRDefault="00C62C66" w:rsidP="00C62C66">
      <w:pPr>
        <w:spacing w:after="0" w:line="240" w:lineRule="auto"/>
        <w:rPr>
          <w:rFonts w:ascii="Georgia Pro" w:hAnsi="Georgia Pro"/>
        </w:rPr>
      </w:pPr>
    </w:p>
    <w:p w14:paraId="0C34F63C" w14:textId="77777777" w:rsidR="00C62C66" w:rsidRDefault="00C62C66" w:rsidP="00C62C66">
      <w:pPr>
        <w:spacing w:after="0" w:line="240" w:lineRule="auto"/>
        <w:rPr>
          <w:rFonts w:ascii="Georgia Pro" w:hAnsi="Georgia Pro"/>
          <w:i/>
          <w:iCs/>
        </w:rPr>
      </w:pPr>
      <w:r w:rsidRPr="00694C4D">
        <w:rPr>
          <w:rFonts w:ascii="Georgia Pro" w:hAnsi="Georgia Pro"/>
          <w:i/>
          <w:iCs/>
        </w:rPr>
        <w:t xml:space="preserve">10.1.11. The study concludes that the proposed level of development across the TWBC area, and at the Strategic Sites of </w:t>
      </w:r>
      <w:proofErr w:type="spellStart"/>
      <w:r w:rsidRPr="00694C4D">
        <w:rPr>
          <w:rFonts w:ascii="Georgia Pro" w:hAnsi="Georgia Pro"/>
          <w:i/>
          <w:iCs/>
        </w:rPr>
        <w:t>Tudeley</w:t>
      </w:r>
      <w:proofErr w:type="spellEnd"/>
      <w:r w:rsidRPr="00694C4D">
        <w:rPr>
          <w:rFonts w:ascii="Georgia Pro" w:hAnsi="Georgia Pro"/>
          <w:i/>
          <w:iCs/>
        </w:rPr>
        <w:t xml:space="preserve"> Garden Village and Paddock Wood, will support significant expansion of</w:t>
      </w:r>
      <w:r>
        <w:rPr>
          <w:rFonts w:ascii="Georgia Pro" w:hAnsi="Georgia Pro"/>
          <w:i/>
          <w:iCs/>
        </w:rPr>
        <w:t xml:space="preserve"> </w:t>
      </w:r>
      <w:r w:rsidRPr="00694C4D">
        <w:rPr>
          <w:rFonts w:ascii="Georgia Pro" w:hAnsi="Georgia Pro"/>
          <w:i/>
          <w:iCs/>
        </w:rPr>
        <w:t>the local bus service network across all corridors within the study area.</w:t>
      </w:r>
    </w:p>
    <w:p w14:paraId="66D71497" w14:textId="77777777" w:rsidR="00C62C66" w:rsidRPr="00694C4D" w:rsidRDefault="00C62C66" w:rsidP="00C62C66">
      <w:pPr>
        <w:spacing w:after="0" w:line="240" w:lineRule="auto"/>
        <w:rPr>
          <w:rFonts w:ascii="Georgia Pro" w:hAnsi="Georgia Pro"/>
          <w:i/>
          <w:iCs/>
        </w:rPr>
      </w:pPr>
    </w:p>
    <w:p w14:paraId="643DD8EB" w14:textId="77777777" w:rsidR="00C62C66" w:rsidRPr="00A972B2" w:rsidRDefault="00C62C66" w:rsidP="00C62C66">
      <w:pPr>
        <w:spacing w:after="0" w:line="240" w:lineRule="auto"/>
        <w:rPr>
          <w:rFonts w:ascii="Georgia Pro" w:hAnsi="Georgia Pro"/>
          <w:i/>
          <w:iCs/>
        </w:rPr>
      </w:pPr>
      <w:r w:rsidRPr="00694C4D">
        <w:rPr>
          <w:rFonts w:ascii="Georgia Pro" w:hAnsi="Georgia Pro"/>
          <w:i/>
          <w:iCs/>
        </w:rPr>
        <w:t>10.1.16. A high frequency local bus network, embedded from day one, has the potential to lower private car</w:t>
      </w:r>
      <w:r>
        <w:rPr>
          <w:rFonts w:ascii="Georgia Pro" w:hAnsi="Georgia Pro"/>
          <w:i/>
          <w:iCs/>
        </w:rPr>
        <w:t xml:space="preserve"> </w:t>
      </w:r>
      <w:r w:rsidRPr="00694C4D">
        <w:rPr>
          <w:rFonts w:ascii="Georgia Pro" w:hAnsi="Georgia Pro"/>
          <w:i/>
          <w:iCs/>
        </w:rPr>
        <w:t>use across the study area (in particular from new developments such as those at Paddock Wood</w:t>
      </w:r>
      <w:r>
        <w:rPr>
          <w:rFonts w:ascii="Georgia Pro" w:hAnsi="Georgia Pro"/>
          <w:i/>
          <w:iCs/>
        </w:rPr>
        <w:t xml:space="preserve"> </w:t>
      </w:r>
      <w:r w:rsidRPr="00694C4D">
        <w:rPr>
          <w:rFonts w:ascii="Georgia Pro" w:hAnsi="Georgia Pro"/>
          <w:i/>
          <w:iCs/>
        </w:rPr>
        <w:t xml:space="preserve">and </w:t>
      </w:r>
      <w:proofErr w:type="spellStart"/>
      <w:r w:rsidRPr="00694C4D">
        <w:rPr>
          <w:rFonts w:ascii="Georgia Pro" w:hAnsi="Georgia Pro"/>
          <w:i/>
          <w:iCs/>
        </w:rPr>
        <w:t>Tudeley</w:t>
      </w:r>
      <w:proofErr w:type="spellEnd"/>
      <w:r w:rsidRPr="00694C4D">
        <w:rPr>
          <w:rFonts w:ascii="Georgia Pro" w:hAnsi="Georgia Pro"/>
          <w:i/>
          <w:iCs/>
        </w:rPr>
        <w:t xml:space="preserve"> Garden Village), build on the reasonably dense local bus</w:t>
      </w:r>
      <w:r>
        <w:rPr>
          <w:rFonts w:ascii="Georgia Pro" w:hAnsi="Georgia Pro"/>
          <w:i/>
          <w:iCs/>
        </w:rPr>
        <w:t xml:space="preserve"> </w:t>
      </w:r>
      <w:r w:rsidRPr="00694C4D">
        <w:rPr>
          <w:rFonts w:ascii="Georgia Pro" w:hAnsi="Georgia Pro"/>
          <w:i/>
          <w:iCs/>
        </w:rPr>
        <w:t>network already in existence, improve significantly key links between principal towns and provide</w:t>
      </w:r>
      <w:r>
        <w:rPr>
          <w:rFonts w:ascii="Georgia Pro" w:hAnsi="Georgia Pro"/>
          <w:i/>
          <w:iCs/>
        </w:rPr>
        <w:t xml:space="preserve"> </w:t>
      </w:r>
      <w:r w:rsidRPr="00694C4D">
        <w:rPr>
          <w:rFonts w:ascii="Georgia Pro" w:hAnsi="Georgia Pro"/>
          <w:i/>
          <w:iCs/>
        </w:rPr>
        <w:t>much higher levels of access to local employment, social and leisure activities for existing and new</w:t>
      </w:r>
      <w:r>
        <w:rPr>
          <w:rFonts w:ascii="Georgia Pro" w:hAnsi="Georgia Pro"/>
          <w:i/>
          <w:iCs/>
        </w:rPr>
        <w:t xml:space="preserve"> </w:t>
      </w:r>
      <w:r w:rsidRPr="00694C4D">
        <w:rPr>
          <w:rFonts w:ascii="Georgia Pro" w:hAnsi="Georgia Pro"/>
          <w:i/>
          <w:iCs/>
        </w:rPr>
        <w:t>residents whilst providing an equivalent frequency connection to local rail services which will ensure</w:t>
      </w:r>
      <w:r>
        <w:rPr>
          <w:rFonts w:ascii="Georgia Pro" w:hAnsi="Georgia Pro"/>
          <w:i/>
          <w:iCs/>
        </w:rPr>
        <w:t xml:space="preserve"> </w:t>
      </w:r>
      <w:r w:rsidRPr="00694C4D">
        <w:rPr>
          <w:rFonts w:ascii="Georgia Pro" w:hAnsi="Georgia Pro"/>
          <w:i/>
          <w:iCs/>
        </w:rPr>
        <w:t>high levels of multimodal integration and significant mode switch to bus/rail modes</w:t>
      </w:r>
      <w:r>
        <w:rPr>
          <w:rFonts w:ascii="Georgia Pro" w:hAnsi="Georgia Pro"/>
          <w:i/>
          <w:iCs/>
        </w:rPr>
        <w:t>.</w:t>
      </w:r>
      <w:r>
        <w:rPr>
          <w:rFonts w:ascii="Georgia Pro" w:hAnsi="Georgia Pro"/>
        </w:rPr>
        <w:t xml:space="preserve"> </w:t>
      </w:r>
    </w:p>
    <w:p w14:paraId="5011CA3E" w14:textId="77777777" w:rsidR="00C62C66" w:rsidRDefault="00C62C66" w:rsidP="00472F42">
      <w:pPr>
        <w:spacing w:after="0" w:line="240" w:lineRule="auto"/>
        <w:rPr>
          <w:rFonts w:ascii="Georgia Pro" w:hAnsi="Georgia Pro"/>
        </w:rPr>
      </w:pPr>
    </w:p>
    <w:p w14:paraId="3054261F" w14:textId="77777777" w:rsidR="00C62C66" w:rsidRDefault="00C62C66" w:rsidP="00C62C66">
      <w:pPr>
        <w:spacing w:after="0" w:line="240" w:lineRule="auto"/>
        <w:rPr>
          <w:rFonts w:ascii="Georgia Pro" w:hAnsi="Georgia Pro"/>
        </w:rPr>
      </w:pPr>
      <w:r>
        <w:rPr>
          <w:rFonts w:ascii="Georgia Pro" w:hAnsi="Georgia Pro"/>
        </w:rPr>
        <w:t>Priority to public transport, over other vehicular traffic will be investigated and promoted along the existing road network beyond the Village environs, to allow for more sustainable modes of movement.</w:t>
      </w:r>
      <w:r w:rsidRPr="00E20182">
        <w:rPr>
          <w:rFonts w:ascii="Georgia Pro" w:hAnsi="Georgia Pro"/>
        </w:rPr>
        <w:t xml:space="preserve"> </w:t>
      </w:r>
    </w:p>
    <w:p w14:paraId="75826ED2" w14:textId="77777777" w:rsidR="00C62C66" w:rsidRDefault="00C62C66" w:rsidP="00C62C66">
      <w:pPr>
        <w:spacing w:after="0" w:line="240" w:lineRule="auto"/>
        <w:rPr>
          <w:rFonts w:ascii="Georgia Pro" w:hAnsi="Georgia Pro"/>
        </w:rPr>
      </w:pPr>
    </w:p>
    <w:p w14:paraId="536C4578" w14:textId="283EC107" w:rsidR="00472F42" w:rsidRDefault="00472F42" w:rsidP="00472F42">
      <w:pPr>
        <w:spacing w:after="0" w:line="240" w:lineRule="auto"/>
        <w:rPr>
          <w:rFonts w:ascii="Georgia Pro" w:hAnsi="Georgia Pro"/>
        </w:rPr>
      </w:pPr>
      <w:r>
        <w:rPr>
          <w:rFonts w:ascii="Georgia Pro" w:hAnsi="Georgia Pro"/>
        </w:rPr>
        <w:t xml:space="preserve">Access to the </w:t>
      </w:r>
      <w:r w:rsidR="00717500">
        <w:rPr>
          <w:rFonts w:ascii="Georgia Pro" w:hAnsi="Georgia Pro"/>
        </w:rPr>
        <w:t>mobility route will be v</w:t>
      </w:r>
      <w:r>
        <w:rPr>
          <w:rFonts w:ascii="Georgia Pro" w:hAnsi="Georgia Pro"/>
        </w:rPr>
        <w:t xml:space="preserve">ia excellent walking, cycling and scooting routes </w:t>
      </w:r>
      <w:r w:rsidR="00717500">
        <w:rPr>
          <w:rFonts w:ascii="Georgia Pro" w:hAnsi="Georgia Pro"/>
        </w:rPr>
        <w:t xml:space="preserve">within </w:t>
      </w:r>
      <w:proofErr w:type="spellStart"/>
      <w:r w:rsidR="00717500">
        <w:rPr>
          <w:rFonts w:ascii="Georgia Pro" w:hAnsi="Georgia Pro"/>
        </w:rPr>
        <w:t>Tudeley</w:t>
      </w:r>
      <w:proofErr w:type="spellEnd"/>
      <w:r w:rsidR="00717500">
        <w:rPr>
          <w:rFonts w:ascii="Georgia Pro" w:hAnsi="Georgia Pro"/>
        </w:rPr>
        <w:t xml:space="preserve">, putting active travel at the top of the tree. </w:t>
      </w:r>
      <w:r w:rsidR="00C62C66">
        <w:rPr>
          <w:rFonts w:ascii="Georgia Pro" w:hAnsi="Georgia Pro"/>
        </w:rPr>
        <w:t xml:space="preserve">In addition, </w:t>
      </w:r>
      <w:r>
        <w:rPr>
          <w:rFonts w:ascii="Georgia Pro" w:hAnsi="Georgia Pro"/>
        </w:rPr>
        <w:t>a</w:t>
      </w:r>
      <w:r w:rsidR="00C62C66">
        <w:rPr>
          <w:rFonts w:ascii="Georgia Pro" w:hAnsi="Georgia Pro"/>
        </w:rPr>
        <w:t>n internal</w:t>
      </w:r>
      <w:r>
        <w:rPr>
          <w:rFonts w:ascii="Georgia Pro" w:hAnsi="Georgia Pro"/>
        </w:rPr>
        <w:t xml:space="preserve"> Mobility as a Service (</w:t>
      </w:r>
      <w:proofErr w:type="spellStart"/>
      <w:r>
        <w:rPr>
          <w:rFonts w:ascii="Georgia Pro" w:hAnsi="Georgia Pro"/>
        </w:rPr>
        <w:t>MaaS</w:t>
      </w:r>
      <w:proofErr w:type="spellEnd"/>
      <w:r>
        <w:rPr>
          <w:rFonts w:ascii="Georgia Pro" w:hAnsi="Georgia Pro"/>
        </w:rPr>
        <w:t xml:space="preserve">) </w:t>
      </w:r>
      <w:r w:rsidR="00AD4B64">
        <w:rPr>
          <w:rFonts w:ascii="Georgia Pro" w:hAnsi="Georgia Pro"/>
        </w:rPr>
        <w:t>/o</w:t>
      </w:r>
      <w:r>
        <w:rPr>
          <w:rFonts w:ascii="Georgia Pro" w:hAnsi="Georgia Pro"/>
        </w:rPr>
        <w:t xml:space="preserve">n-demand buses (electric and ultimately autonomous) will take residents and visitors seamlessly to the </w:t>
      </w:r>
      <w:r w:rsidR="00717500">
        <w:rPr>
          <w:rFonts w:ascii="Georgia Pro" w:hAnsi="Georgia Pro"/>
        </w:rPr>
        <w:t xml:space="preserve">internal </w:t>
      </w:r>
      <w:r>
        <w:rPr>
          <w:rFonts w:ascii="Georgia Pro" w:hAnsi="Georgia Pro"/>
        </w:rPr>
        <w:t xml:space="preserve">Travel Hub </w:t>
      </w:r>
      <w:proofErr w:type="gramStart"/>
      <w:r>
        <w:rPr>
          <w:rFonts w:ascii="Georgia Pro" w:hAnsi="Georgia Pro"/>
        </w:rPr>
        <w:t>and also</w:t>
      </w:r>
      <w:proofErr w:type="gramEnd"/>
      <w:r>
        <w:rPr>
          <w:rFonts w:ascii="Georgia Pro" w:hAnsi="Georgia Pro"/>
        </w:rPr>
        <w:t xml:space="preserve"> </w:t>
      </w:r>
      <w:r w:rsidR="00717500">
        <w:rPr>
          <w:rFonts w:ascii="Georgia Pro" w:hAnsi="Georgia Pro"/>
        </w:rPr>
        <w:t xml:space="preserve">to </w:t>
      </w:r>
      <w:r w:rsidR="00E20182">
        <w:rPr>
          <w:rFonts w:ascii="Georgia Pro" w:hAnsi="Georgia Pro"/>
        </w:rPr>
        <w:t xml:space="preserve">key destinations in </w:t>
      </w:r>
      <w:r w:rsidR="00717500">
        <w:rPr>
          <w:rFonts w:ascii="Georgia Pro" w:hAnsi="Georgia Pro"/>
        </w:rPr>
        <w:t>Tonbridge and Paddock Wood</w:t>
      </w:r>
      <w:r w:rsidR="00E20182">
        <w:rPr>
          <w:rFonts w:ascii="Georgia Pro" w:hAnsi="Georgia Pro"/>
        </w:rPr>
        <w:t xml:space="preserve">, such as the retail </w:t>
      </w:r>
      <w:r w:rsidR="00717500">
        <w:rPr>
          <w:rFonts w:ascii="Georgia Pro" w:hAnsi="Georgia Pro"/>
        </w:rPr>
        <w:t>centre</w:t>
      </w:r>
      <w:r w:rsidR="00E20182">
        <w:rPr>
          <w:rFonts w:ascii="Georgia Pro" w:hAnsi="Georgia Pro"/>
        </w:rPr>
        <w:t>s</w:t>
      </w:r>
      <w:r w:rsidR="00717500">
        <w:rPr>
          <w:rFonts w:ascii="Georgia Pro" w:hAnsi="Georgia Pro"/>
        </w:rPr>
        <w:t xml:space="preserve"> and stations</w:t>
      </w:r>
      <w:r>
        <w:rPr>
          <w:rFonts w:ascii="Georgia Pro" w:hAnsi="Georgia Pro"/>
        </w:rPr>
        <w:t xml:space="preserve">. An on-demand service, running </w:t>
      </w:r>
      <w:r w:rsidR="00717500">
        <w:rPr>
          <w:rFonts w:ascii="Georgia Pro" w:hAnsi="Georgia Pro"/>
        </w:rPr>
        <w:t>along the princi</w:t>
      </w:r>
      <w:r w:rsidR="00E20182">
        <w:rPr>
          <w:rFonts w:ascii="Georgia Pro" w:hAnsi="Georgia Pro"/>
        </w:rPr>
        <w:t>pal</w:t>
      </w:r>
      <w:r w:rsidR="00717500">
        <w:rPr>
          <w:rFonts w:ascii="Georgia Pro" w:hAnsi="Georgia Pro"/>
        </w:rPr>
        <w:t xml:space="preserve"> streets and venues in </w:t>
      </w:r>
      <w:proofErr w:type="spellStart"/>
      <w:r w:rsidR="00717500">
        <w:rPr>
          <w:rFonts w:ascii="Georgia Pro" w:hAnsi="Georgia Pro"/>
        </w:rPr>
        <w:t>Tudeley</w:t>
      </w:r>
      <w:proofErr w:type="spellEnd"/>
      <w:r w:rsidR="00717500">
        <w:rPr>
          <w:rFonts w:ascii="Georgia Pro" w:hAnsi="Georgia Pro"/>
        </w:rPr>
        <w:t xml:space="preserve"> </w:t>
      </w:r>
      <w:r>
        <w:rPr>
          <w:rFonts w:ascii="Georgia Pro" w:hAnsi="Georgia Pro"/>
        </w:rPr>
        <w:t>will avoid long wait times for buses and allow for a hail and ride service for more spontaneous journeys.</w:t>
      </w:r>
    </w:p>
    <w:p w14:paraId="7BB1FEB5" w14:textId="77777777" w:rsidR="00472F42" w:rsidRDefault="00472F42" w:rsidP="00472F42">
      <w:pPr>
        <w:spacing w:after="0" w:line="240" w:lineRule="auto"/>
        <w:rPr>
          <w:rFonts w:ascii="Georgia Pro" w:hAnsi="Georgia Pro"/>
        </w:rPr>
      </w:pPr>
    </w:p>
    <w:p w14:paraId="749171BF" w14:textId="77777777" w:rsidR="00472F42" w:rsidRDefault="00472F42" w:rsidP="00472F42">
      <w:pPr>
        <w:spacing w:after="0" w:line="240" w:lineRule="auto"/>
        <w:rPr>
          <w:rFonts w:ascii="Georgia Pro" w:hAnsi="Georgia Pro"/>
        </w:rPr>
      </w:pPr>
    </w:p>
    <w:p w14:paraId="0AC5B549" w14:textId="77777777" w:rsidR="00472F42" w:rsidRDefault="00472F42" w:rsidP="00472F42">
      <w:pPr>
        <w:spacing w:after="0" w:line="240" w:lineRule="auto"/>
        <w:jc w:val="center"/>
        <w:rPr>
          <w:rFonts w:ascii="Georgia Pro" w:hAnsi="Georgia Pro"/>
        </w:rPr>
      </w:pPr>
      <w:r w:rsidRPr="00886ED6">
        <w:rPr>
          <w:rFonts w:ascii="Georgia Pro" w:hAnsi="Georgia Pro"/>
          <w:noProof/>
        </w:rPr>
        <w:lastRenderedPageBreak/>
        <w:drawing>
          <wp:inline distT="0" distB="0" distL="0" distR="0" wp14:anchorId="7EB4DE0E" wp14:editId="7BB7A92E">
            <wp:extent cx="6047740" cy="318135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6047740" cy="3181350"/>
                    </a:xfrm>
                    <a:prstGeom prst="rect">
                      <a:avLst/>
                    </a:prstGeom>
                  </pic:spPr>
                </pic:pic>
              </a:graphicData>
            </a:graphic>
          </wp:inline>
        </w:drawing>
      </w:r>
    </w:p>
    <w:p w14:paraId="6859F2C6" w14:textId="77777777" w:rsidR="00B22D30" w:rsidRPr="00B22D30" w:rsidRDefault="00B22D30" w:rsidP="00472F42">
      <w:pPr>
        <w:spacing w:after="0" w:line="240" w:lineRule="auto"/>
        <w:rPr>
          <w:rFonts w:ascii="Georgia Pro" w:hAnsi="Georgia Pro"/>
          <w:i/>
          <w:iCs/>
          <w:color w:val="FF0000"/>
          <w:sz w:val="18"/>
          <w:szCs w:val="18"/>
        </w:rPr>
      </w:pPr>
    </w:p>
    <w:p w14:paraId="6388183D" w14:textId="77777777" w:rsidR="00412B71" w:rsidRPr="00C05883" w:rsidRDefault="00412B71" w:rsidP="00BD172C">
      <w:pPr>
        <w:spacing w:after="0" w:line="240" w:lineRule="auto"/>
        <w:rPr>
          <w:rFonts w:ascii="Georgia Pro" w:hAnsi="Georgia Pro"/>
        </w:rPr>
      </w:pPr>
    </w:p>
    <w:p w14:paraId="797F96DA" w14:textId="57A7646C" w:rsidR="00BD172C" w:rsidRPr="00BD172C" w:rsidRDefault="00BD172C" w:rsidP="00BD172C">
      <w:pPr>
        <w:spacing w:after="0" w:line="240" w:lineRule="auto"/>
        <w:rPr>
          <w:rFonts w:ascii="Georgia Pro" w:hAnsi="Georgia Pro"/>
          <w:b/>
          <w:bCs/>
        </w:rPr>
      </w:pPr>
      <w:r w:rsidRPr="00BD172C">
        <w:rPr>
          <w:rFonts w:ascii="Georgia Pro" w:hAnsi="Georgia Pro"/>
          <w:b/>
          <w:bCs/>
        </w:rPr>
        <w:t xml:space="preserve">The </w:t>
      </w:r>
      <w:r w:rsidR="00F0296F">
        <w:rPr>
          <w:rFonts w:ascii="Georgia Pro" w:hAnsi="Georgia Pro"/>
          <w:b/>
          <w:bCs/>
        </w:rPr>
        <w:t>M</w:t>
      </w:r>
      <w:r w:rsidRPr="00BD172C">
        <w:rPr>
          <w:rFonts w:ascii="Georgia Pro" w:hAnsi="Georgia Pro"/>
          <w:b/>
          <w:bCs/>
        </w:rPr>
        <w:t>asterplan</w:t>
      </w:r>
    </w:p>
    <w:p w14:paraId="3181ADBC" w14:textId="77777777" w:rsidR="00BD172C" w:rsidRDefault="00BD172C" w:rsidP="00BD172C">
      <w:pPr>
        <w:spacing w:after="0" w:line="240" w:lineRule="auto"/>
        <w:rPr>
          <w:rFonts w:ascii="Georgia Pro" w:hAnsi="Georgia Pro"/>
        </w:rPr>
      </w:pPr>
    </w:p>
    <w:p w14:paraId="6D5E4054" w14:textId="7E52BC04" w:rsidR="00C05883" w:rsidRDefault="008069D5" w:rsidP="00BD172C">
      <w:pPr>
        <w:spacing w:after="0" w:line="240" w:lineRule="auto"/>
        <w:rPr>
          <w:rFonts w:ascii="Georgia Pro" w:hAnsi="Georgia Pro"/>
        </w:rPr>
      </w:pPr>
      <w:proofErr w:type="spellStart"/>
      <w:r>
        <w:rPr>
          <w:rFonts w:ascii="Georgia Pro" w:hAnsi="Georgia Pro"/>
        </w:rPr>
        <w:t>Tudeley</w:t>
      </w:r>
      <w:proofErr w:type="spellEnd"/>
      <w:r>
        <w:rPr>
          <w:rFonts w:ascii="Georgia Pro" w:hAnsi="Georgia Pro"/>
        </w:rPr>
        <w:t xml:space="preserve"> Village</w:t>
      </w:r>
      <w:r w:rsidR="00AE2286">
        <w:rPr>
          <w:rFonts w:ascii="Georgia Pro" w:hAnsi="Georgia Pro"/>
        </w:rPr>
        <w:t xml:space="preserve"> will be a truly </w:t>
      </w:r>
      <w:r w:rsidR="009F12A1">
        <w:rPr>
          <w:rFonts w:ascii="Georgia Pro" w:hAnsi="Georgia Pro"/>
        </w:rPr>
        <w:t>mixed-use</w:t>
      </w:r>
      <w:r w:rsidR="00AE2286">
        <w:rPr>
          <w:rFonts w:ascii="Georgia Pro" w:hAnsi="Georgia Pro"/>
        </w:rPr>
        <w:t xml:space="preserve"> place with </w:t>
      </w:r>
      <w:r>
        <w:rPr>
          <w:rFonts w:ascii="Georgia Pro" w:hAnsi="Georgia Pro"/>
        </w:rPr>
        <w:t xml:space="preserve">2,800 </w:t>
      </w:r>
      <w:r w:rsidR="00AE2286">
        <w:rPr>
          <w:rFonts w:ascii="Georgia Pro" w:hAnsi="Georgia Pro"/>
        </w:rPr>
        <w:t>homes and an equivalent number of jobs</w:t>
      </w:r>
      <w:r w:rsidR="00AE2286" w:rsidRPr="00B6614C">
        <w:rPr>
          <w:rFonts w:ascii="Georgia Pro" w:hAnsi="Georgia Pro"/>
          <w:color w:val="000000" w:themeColor="text1"/>
        </w:rPr>
        <w:t>.</w:t>
      </w:r>
      <w:r w:rsidR="00AE2286" w:rsidRPr="00B6614C">
        <w:rPr>
          <w:rFonts w:ascii="Georgia Pro" w:hAnsi="Georgia Pro"/>
          <w:color w:val="FF0000"/>
        </w:rPr>
        <w:t xml:space="preserve"> </w:t>
      </w:r>
      <w:r w:rsidR="00AE2286">
        <w:rPr>
          <w:rFonts w:ascii="Georgia Pro" w:hAnsi="Georgia Pro"/>
        </w:rPr>
        <w:t>By mixing workplaces such as offices</w:t>
      </w:r>
      <w:r w:rsidR="00C05883">
        <w:rPr>
          <w:rFonts w:ascii="Georgia Pro" w:hAnsi="Georgia Pro"/>
        </w:rPr>
        <w:t>, workshops</w:t>
      </w:r>
      <w:r w:rsidR="00AE2286">
        <w:rPr>
          <w:rFonts w:ascii="Georgia Pro" w:hAnsi="Georgia Pro"/>
        </w:rPr>
        <w:t xml:space="preserve"> and start up spaces with retail, </w:t>
      </w:r>
      <w:proofErr w:type="gramStart"/>
      <w:r w:rsidR="00AE2286">
        <w:rPr>
          <w:rFonts w:ascii="Georgia Pro" w:hAnsi="Georgia Pro"/>
        </w:rPr>
        <w:t>schools</w:t>
      </w:r>
      <w:proofErr w:type="gramEnd"/>
      <w:r w:rsidR="00AE2286">
        <w:rPr>
          <w:rFonts w:ascii="Georgia Pro" w:hAnsi="Georgia Pro"/>
        </w:rPr>
        <w:t xml:space="preserve"> and medical facilities we know that this combined with a connected street network and beautiful street design, </w:t>
      </w:r>
      <w:r w:rsidR="00C05883">
        <w:rPr>
          <w:rFonts w:ascii="Georgia Pro" w:hAnsi="Georgia Pro"/>
        </w:rPr>
        <w:t xml:space="preserve">then </w:t>
      </w:r>
      <w:r w:rsidR="00AE2286">
        <w:rPr>
          <w:rFonts w:ascii="Georgia Pro" w:hAnsi="Georgia Pro"/>
        </w:rPr>
        <w:t>there is the opportunity to internalise movement and have th</w:t>
      </w:r>
      <w:r w:rsidR="006A6337">
        <w:rPr>
          <w:rFonts w:ascii="Georgia Pro" w:hAnsi="Georgia Pro"/>
        </w:rPr>
        <w:t xml:space="preserve">ese short journeys </w:t>
      </w:r>
      <w:r w:rsidR="00AE2286">
        <w:rPr>
          <w:rFonts w:ascii="Georgia Pro" w:hAnsi="Georgia Pro"/>
        </w:rPr>
        <w:t xml:space="preserve">undertaken by active modes. </w:t>
      </w:r>
    </w:p>
    <w:p w14:paraId="6FF310E3" w14:textId="77777777" w:rsidR="00C05883" w:rsidRDefault="00C05883" w:rsidP="00BD172C">
      <w:pPr>
        <w:spacing w:after="0" w:line="240" w:lineRule="auto"/>
        <w:rPr>
          <w:rFonts w:ascii="Georgia Pro" w:hAnsi="Georgia Pro"/>
        </w:rPr>
      </w:pPr>
    </w:p>
    <w:p w14:paraId="3C1CADC5" w14:textId="50923127" w:rsidR="00BD172C" w:rsidRDefault="00AE2286" w:rsidP="00BD172C">
      <w:pPr>
        <w:spacing w:after="0" w:line="240" w:lineRule="auto"/>
        <w:rPr>
          <w:rFonts w:ascii="Georgia Pro" w:hAnsi="Georgia Pro"/>
        </w:rPr>
      </w:pPr>
      <w:r>
        <w:rPr>
          <w:rFonts w:ascii="Georgia Pro" w:hAnsi="Georgia Pro"/>
        </w:rPr>
        <w:t xml:space="preserve">The Duchy of Cornwall development at Poundbury </w:t>
      </w:r>
      <w:r w:rsidR="00C05883">
        <w:rPr>
          <w:rFonts w:ascii="Georgia Pro" w:hAnsi="Georgia Pro"/>
        </w:rPr>
        <w:t xml:space="preserve">in Dorchester </w:t>
      </w:r>
      <w:r w:rsidR="005D6FE1">
        <w:rPr>
          <w:rFonts w:ascii="Georgia Pro" w:hAnsi="Georgia Pro"/>
        </w:rPr>
        <w:t xml:space="preserve">has been designed and built to this model, with 1 job per home and </w:t>
      </w:r>
      <w:r w:rsidR="00083D93">
        <w:rPr>
          <w:rFonts w:ascii="Georgia Pro" w:hAnsi="Georgia Pro"/>
        </w:rPr>
        <w:t xml:space="preserve">ultimately </w:t>
      </w:r>
      <w:r w:rsidR="005D6FE1">
        <w:rPr>
          <w:rFonts w:ascii="Georgia Pro" w:hAnsi="Georgia Pro"/>
        </w:rPr>
        <w:t>a total of 2,500 homes and 2,500 jobs. With around 4 years to go until completion t</w:t>
      </w:r>
      <w:r w:rsidR="00D92902">
        <w:rPr>
          <w:rFonts w:ascii="Georgia Pro" w:hAnsi="Georgia Pro"/>
        </w:rPr>
        <w:t>here are</w:t>
      </w:r>
      <w:r>
        <w:rPr>
          <w:rFonts w:ascii="Georgia Pro" w:hAnsi="Georgia Pro"/>
        </w:rPr>
        <w:t xml:space="preserve"> currently 1.3 jobs per home,</w:t>
      </w:r>
      <w:r w:rsidR="00D92902">
        <w:rPr>
          <w:rFonts w:ascii="Georgia Pro" w:hAnsi="Georgia Pro"/>
        </w:rPr>
        <w:t xml:space="preserve"> and</w:t>
      </w:r>
      <w:r>
        <w:rPr>
          <w:rFonts w:ascii="Georgia Pro" w:hAnsi="Georgia Pro"/>
        </w:rPr>
        <w:t xml:space="preserve"> the new settlement is delivering </w:t>
      </w:r>
      <w:r w:rsidR="005D6FE1">
        <w:rPr>
          <w:rFonts w:ascii="Georgia Pro" w:hAnsi="Georgia Pro"/>
        </w:rPr>
        <w:t xml:space="preserve">a significant proportion of journeys by active travel: </w:t>
      </w:r>
      <w:r>
        <w:rPr>
          <w:rFonts w:ascii="Georgia Pro" w:hAnsi="Georgia Pro"/>
        </w:rPr>
        <w:t xml:space="preserve">a third of work journeys </w:t>
      </w:r>
      <w:r w:rsidR="005D6FE1">
        <w:rPr>
          <w:rFonts w:ascii="Georgia Pro" w:hAnsi="Georgia Pro"/>
        </w:rPr>
        <w:t xml:space="preserve">are </w:t>
      </w:r>
      <w:r>
        <w:rPr>
          <w:rFonts w:ascii="Georgia Pro" w:hAnsi="Georgia Pro"/>
        </w:rPr>
        <w:t>by foot an</w:t>
      </w:r>
      <w:r w:rsidR="005D6FE1">
        <w:rPr>
          <w:rFonts w:ascii="Georgia Pro" w:hAnsi="Georgia Pro"/>
        </w:rPr>
        <w:t>d</w:t>
      </w:r>
      <w:r>
        <w:rPr>
          <w:rFonts w:ascii="Georgia Pro" w:hAnsi="Georgia Pro"/>
        </w:rPr>
        <w:t xml:space="preserve"> cycle. Why? Because the workplaces are there</w:t>
      </w:r>
      <w:r w:rsidR="00083D93">
        <w:rPr>
          <w:rFonts w:ascii="Georgia Pro" w:hAnsi="Georgia Pro"/>
        </w:rPr>
        <w:t xml:space="preserve">: offices, factories, </w:t>
      </w:r>
      <w:proofErr w:type="gramStart"/>
      <w:r w:rsidR="00083D93">
        <w:rPr>
          <w:rFonts w:ascii="Georgia Pro" w:hAnsi="Georgia Pro"/>
        </w:rPr>
        <w:t>shops</w:t>
      </w:r>
      <w:proofErr w:type="gramEnd"/>
      <w:r w:rsidR="00083D93">
        <w:rPr>
          <w:rFonts w:ascii="Georgia Pro" w:hAnsi="Georgia Pro"/>
        </w:rPr>
        <w:t xml:space="preserve"> and services</w:t>
      </w:r>
      <w:r>
        <w:rPr>
          <w:rFonts w:ascii="Georgia Pro" w:hAnsi="Georgia Pro"/>
        </w:rPr>
        <w:t xml:space="preserve">, they are </w:t>
      </w:r>
      <w:r w:rsidR="007068C5">
        <w:rPr>
          <w:rFonts w:ascii="Georgia Pro" w:hAnsi="Georgia Pro"/>
        </w:rPr>
        <w:t>truly mixed</w:t>
      </w:r>
      <w:r>
        <w:rPr>
          <w:rFonts w:ascii="Georgia Pro" w:hAnsi="Georgia Pro"/>
        </w:rPr>
        <w:t xml:space="preserve"> </w:t>
      </w:r>
      <w:r w:rsidR="005D6FE1">
        <w:rPr>
          <w:rFonts w:ascii="Georgia Pro" w:hAnsi="Georgia Pro"/>
        </w:rPr>
        <w:t xml:space="preserve">(not zoned) </w:t>
      </w:r>
      <w:r>
        <w:rPr>
          <w:rFonts w:ascii="Georgia Pro" w:hAnsi="Georgia Pro"/>
        </w:rPr>
        <w:t xml:space="preserve">and </w:t>
      </w:r>
      <w:r w:rsidR="005D6FE1">
        <w:rPr>
          <w:rFonts w:ascii="Georgia Pro" w:hAnsi="Georgia Pro"/>
        </w:rPr>
        <w:t xml:space="preserve">are </w:t>
      </w:r>
      <w:r>
        <w:rPr>
          <w:rFonts w:ascii="Georgia Pro" w:hAnsi="Georgia Pro"/>
        </w:rPr>
        <w:t xml:space="preserve">within easy reach </w:t>
      </w:r>
      <w:r w:rsidR="005D6FE1">
        <w:rPr>
          <w:rFonts w:ascii="Georgia Pro" w:hAnsi="Georgia Pro"/>
        </w:rPr>
        <w:t xml:space="preserve">with </w:t>
      </w:r>
      <w:r>
        <w:rPr>
          <w:rFonts w:ascii="Georgia Pro" w:hAnsi="Georgia Pro"/>
        </w:rPr>
        <w:t xml:space="preserve">streets </w:t>
      </w:r>
      <w:r w:rsidR="005D6FE1">
        <w:rPr>
          <w:rFonts w:ascii="Georgia Pro" w:hAnsi="Georgia Pro"/>
        </w:rPr>
        <w:t xml:space="preserve">that </w:t>
      </w:r>
      <w:r>
        <w:rPr>
          <w:rFonts w:ascii="Georgia Pro" w:hAnsi="Georgia Pro"/>
        </w:rPr>
        <w:t>are great places to be in.</w:t>
      </w:r>
    </w:p>
    <w:p w14:paraId="4E054516" w14:textId="3B384B36" w:rsidR="00F0296F" w:rsidRDefault="00F0296F" w:rsidP="00BD172C">
      <w:pPr>
        <w:spacing w:after="0" w:line="240" w:lineRule="auto"/>
        <w:rPr>
          <w:rFonts w:ascii="Georgia Pro" w:hAnsi="Georgia Pro"/>
        </w:rPr>
      </w:pPr>
    </w:p>
    <w:p w14:paraId="34CAB3C7" w14:textId="7029E151" w:rsidR="008610B9" w:rsidRDefault="008610B9" w:rsidP="005B6620">
      <w:pPr>
        <w:spacing w:after="0" w:line="240" w:lineRule="auto"/>
        <w:rPr>
          <w:rFonts w:ascii="Georgia Pro" w:hAnsi="Georgia Pro"/>
        </w:rPr>
      </w:pPr>
      <w:r>
        <w:rPr>
          <w:rFonts w:ascii="Georgia Pro" w:hAnsi="Georgia Pro"/>
          <w:noProof/>
        </w:rPr>
        <w:drawing>
          <wp:inline distT="0" distB="0" distL="0" distR="0" wp14:anchorId="39BDA56C" wp14:editId="02774EF8">
            <wp:extent cx="1848435" cy="1386289"/>
            <wp:effectExtent l="2222" t="0" r="2223" b="222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screen">
                      <a:extLst>
                        <a:ext uri="{28A0092B-C50C-407E-A947-70E740481C1C}">
                          <a14:useLocalDpi xmlns:a14="http://schemas.microsoft.com/office/drawing/2010/main"/>
                        </a:ext>
                      </a:extLst>
                    </a:blip>
                    <a:stretch>
                      <a:fillRect/>
                    </a:stretch>
                  </pic:blipFill>
                  <pic:spPr>
                    <a:xfrm rot="5400000">
                      <a:off x="0" y="0"/>
                      <a:ext cx="1871289" cy="1403429"/>
                    </a:xfrm>
                    <a:prstGeom prst="rect">
                      <a:avLst/>
                    </a:prstGeom>
                  </pic:spPr>
                </pic:pic>
              </a:graphicData>
            </a:graphic>
          </wp:inline>
        </w:drawing>
      </w:r>
      <w:r>
        <w:rPr>
          <w:rFonts w:ascii="Georgia Pro" w:hAnsi="Georgia Pro"/>
        </w:rPr>
        <w:t xml:space="preserve"> </w:t>
      </w:r>
      <m:oMath>
        <m:r>
          <w:rPr>
            <w:rFonts w:ascii="Cambria Math" w:hAnsi="Cambria Math"/>
            <w:i/>
            <w:noProof/>
          </w:rPr>
          <w:drawing>
            <wp:inline distT="0" distB="0" distL="0" distR="0" wp14:anchorId="25F0B592" wp14:editId="283BE7A8">
              <wp:extent cx="2463800" cy="184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67727" cy="1850795"/>
                      </a:xfrm>
                      <a:prstGeom prst="rect">
                        <a:avLst/>
                      </a:prstGeom>
                      <a:noFill/>
                      <a:ln>
                        <a:noFill/>
                      </a:ln>
                    </pic:spPr>
                  </pic:pic>
                </a:graphicData>
              </a:graphic>
            </wp:inline>
          </w:drawing>
        </m:r>
      </m:oMath>
      <w:r>
        <w:rPr>
          <w:rFonts w:ascii="Georgia Pro" w:hAnsi="Georgia Pro"/>
        </w:rPr>
        <w:t xml:space="preserve"> </w:t>
      </w:r>
      <w:r>
        <w:rPr>
          <w:rFonts w:ascii="Georgia Pro" w:hAnsi="Georgia Pro"/>
          <w:noProof/>
        </w:rPr>
        <w:drawing>
          <wp:inline distT="0" distB="0" distL="0" distR="0" wp14:anchorId="24866FD1" wp14:editId="3A9330CC">
            <wp:extent cx="1384623" cy="1846214"/>
            <wp:effectExtent l="0" t="0" r="6350" b="1905"/>
            <wp:docPr id="19" name="Picture 19" descr="A group of people walking a dog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a dog on a sidewalk&#10;&#10;Description automatically generated with low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1396386" cy="1861898"/>
                    </a:xfrm>
                    <a:prstGeom prst="rect">
                      <a:avLst/>
                    </a:prstGeom>
                  </pic:spPr>
                </pic:pic>
              </a:graphicData>
            </a:graphic>
          </wp:inline>
        </w:drawing>
      </w:r>
    </w:p>
    <w:p w14:paraId="11B5CD26" w14:textId="6C801210" w:rsidR="00EC3A9A" w:rsidRDefault="00EC3A9A" w:rsidP="005B6620">
      <w:pPr>
        <w:spacing w:after="0" w:line="240" w:lineRule="auto"/>
        <w:rPr>
          <w:rFonts w:ascii="Georgia Pro" w:hAnsi="Georgia Pro"/>
        </w:rPr>
      </w:pPr>
      <w:r>
        <w:rPr>
          <w:rFonts w:ascii="Georgia Pro" w:hAnsi="Georgia Pro"/>
          <w:noProof/>
        </w:rPr>
        <w:lastRenderedPageBreak/>
        <w:drawing>
          <wp:inline distT="0" distB="0" distL="0" distR="0" wp14:anchorId="0BB05BEB" wp14:editId="246EFA05">
            <wp:extent cx="2647950" cy="1985963"/>
            <wp:effectExtent l="0" t="0" r="0" b="0"/>
            <wp:docPr id="7" name="Picture 7" descr="A brick building with a cross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rick building with a cross on top&#10;&#10;Description automatically generated with medium confidence"/>
                    <pic:cNvPicPr/>
                  </pic:nvPicPr>
                  <pic:blipFill>
                    <a:blip r:embed="rId10" cstate="screen">
                      <a:extLst>
                        <a:ext uri="{28A0092B-C50C-407E-A947-70E740481C1C}">
                          <a14:useLocalDpi xmlns:a14="http://schemas.microsoft.com/office/drawing/2010/main"/>
                        </a:ext>
                      </a:extLst>
                    </a:blip>
                    <a:stretch>
                      <a:fillRect/>
                    </a:stretch>
                  </pic:blipFill>
                  <pic:spPr>
                    <a:xfrm>
                      <a:off x="0" y="0"/>
                      <a:ext cx="2654255" cy="1990692"/>
                    </a:xfrm>
                    <a:prstGeom prst="rect">
                      <a:avLst/>
                    </a:prstGeom>
                  </pic:spPr>
                </pic:pic>
              </a:graphicData>
            </a:graphic>
          </wp:inline>
        </w:drawing>
      </w:r>
      <w:r>
        <w:rPr>
          <w:rFonts w:ascii="Georgia Pro" w:hAnsi="Georgia Pro"/>
        </w:rPr>
        <w:t xml:space="preserve"> </w:t>
      </w:r>
      <w:r>
        <w:rPr>
          <w:rFonts w:ascii="Georgia Pro" w:hAnsi="Georgia Pro"/>
          <w:noProof/>
        </w:rPr>
        <w:drawing>
          <wp:inline distT="0" distB="0" distL="0" distR="0" wp14:anchorId="0841D1BF" wp14:editId="7270F2E4">
            <wp:extent cx="2628900" cy="1971675"/>
            <wp:effectExtent l="0" t="0" r="0" b="9525"/>
            <wp:docPr id="10" name="Picture 10" descr="A group of people sitt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outside a building&#10;&#10;Description automatically generated with medium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2632937" cy="1974703"/>
                    </a:xfrm>
                    <a:prstGeom prst="rect">
                      <a:avLst/>
                    </a:prstGeom>
                  </pic:spPr>
                </pic:pic>
              </a:graphicData>
            </a:graphic>
          </wp:inline>
        </w:drawing>
      </w:r>
    </w:p>
    <w:p w14:paraId="6172A6A0" w14:textId="3502B823" w:rsidR="008610B9" w:rsidRDefault="008610B9" w:rsidP="005B6620">
      <w:pPr>
        <w:spacing w:after="0" w:line="240" w:lineRule="auto"/>
        <w:rPr>
          <w:rFonts w:ascii="Georgia Pro" w:hAnsi="Georgia Pro"/>
        </w:rPr>
      </w:pPr>
      <w:bookmarkStart w:id="1" w:name="_Hlk132296409"/>
      <w:r w:rsidRPr="000A6FCB">
        <w:rPr>
          <w:rFonts w:ascii="Georgia Pro" w:hAnsi="Georgia Pro"/>
          <w:sz w:val="18"/>
          <w:szCs w:val="18"/>
        </w:rPr>
        <w:t>Mixed-use at the heart of Poundbury in Queen Mother Square</w:t>
      </w:r>
      <w:r w:rsidR="00EC3A9A">
        <w:rPr>
          <w:rFonts w:ascii="Georgia Pro" w:hAnsi="Georgia Pro"/>
          <w:sz w:val="18"/>
          <w:szCs w:val="18"/>
        </w:rPr>
        <w:t xml:space="preserve">, The </w:t>
      </w:r>
      <w:proofErr w:type="spellStart"/>
      <w:r w:rsidR="00EC3A9A">
        <w:rPr>
          <w:rFonts w:ascii="Georgia Pro" w:hAnsi="Georgia Pro"/>
          <w:sz w:val="18"/>
          <w:szCs w:val="18"/>
        </w:rPr>
        <w:t>Buttermarket</w:t>
      </w:r>
      <w:proofErr w:type="spellEnd"/>
      <w:r w:rsidR="00EC3A9A">
        <w:rPr>
          <w:rFonts w:ascii="Georgia Pro" w:hAnsi="Georgia Pro"/>
          <w:sz w:val="18"/>
          <w:szCs w:val="18"/>
        </w:rPr>
        <w:t xml:space="preserve"> and </w:t>
      </w:r>
      <w:proofErr w:type="spellStart"/>
      <w:r w:rsidR="00EC3A9A">
        <w:rPr>
          <w:rFonts w:ascii="Georgia Pro" w:hAnsi="Georgia Pro"/>
          <w:sz w:val="18"/>
          <w:szCs w:val="18"/>
        </w:rPr>
        <w:t>Pummery</w:t>
      </w:r>
      <w:proofErr w:type="spellEnd"/>
      <w:r w:rsidR="00EC3A9A">
        <w:rPr>
          <w:rFonts w:ascii="Georgia Pro" w:hAnsi="Georgia Pro"/>
          <w:sz w:val="18"/>
          <w:szCs w:val="18"/>
        </w:rPr>
        <w:t xml:space="preserve"> Square</w:t>
      </w:r>
    </w:p>
    <w:p w14:paraId="7539F317" w14:textId="77777777" w:rsidR="008610B9" w:rsidRDefault="008610B9" w:rsidP="005B6620">
      <w:pPr>
        <w:spacing w:after="0" w:line="240" w:lineRule="auto"/>
        <w:rPr>
          <w:rFonts w:ascii="Georgia Pro" w:hAnsi="Georgia Pro"/>
        </w:rPr>
      </w:pPr>
    </w:p>
    <w:bookmarkEnd w:id="1"/>
    <w:p w14:paraId="484C082B" w14:textId="77777777" w:rsidR="0036006B" w:rsidRDefault="0036006B" w:rsidP="005B6620">
      <w:pPr>
        <w:spacing w:after="0" w:line="240" w:lineRule="auto"/>
        <w:rPr>
          <w:rFonts w:ascii="Georgia Pro" w:hAnsi="Georgia Pro"/>
        </w:rPr>
      </w:pPr>
    </w:p>
    <w:p w14:paraId="7D1DD32B" w14:textId="338D95B3" w:rsidR="00482041" w:rsidRDefault="00482041" w:rsidP="005B6620">
      <w:pPr>
        <w:spacing w:after="0" w:line="240" w:lineRule="auto"/>
        <w:rPr>
          <w:rFonts w:ascii="Georgia Pro" w:hAnsi="Georgia Pro"/>
        </w:rPr>
      </w:pPr>
      <w:r>
        <w:rPr>
          <w:rFonts w:ascii="Georgia Pro" w:hAnsi="Georgia Pro"/>
        </w:rPr>
        <w:t xml:space="preserve">The urban extension of Newquay at </w:t>
      </w:r>
      <w:proofErr w:type="spellStart"/>
      <w:r>
        <w:rPr>
          <w:rFonts w:ascii="Georgia Pro" w:hAnsi="Georgia Pro"/>
        </w:rPr>
        <w:t>Nansledan</w:t>
      </w:r>
      <w:proofErr w:type="spellEnd"/>
      <w:r>
        <w:rPr>
          <w:rFonts w:ascii="Georgia Pro" w:hAnsi="Georgia Pro"/>
        </w:rPr>
        <w:t xml:space="preserve"> is another example of the mixed-use model to be followed, again by The Duchy of Cornwall the development will contain 4,000 home</w:t>
      </w:r>
      <w:r w:rsidR="006C50A2">
        <w:rPr>
          <w:rFonts w:ascii="Georgia Pro" w:hAnsi="Georgia Pro"/>
        </w:rPr>
        <w:t>s</w:t>
      </w:r>
      <w:r>
        <w:rPr>
          <w:rFonts w:ascii="Georgia Pro" w:hAnsi="Georgia Pro"/>
        </w:rPr>
        <w:t xml:space="preserve"> and an equivalent number of jobs. With the first residents moving in, in 2015, there are already around 30 businesses in place, creating the mixed-use and walk-potential as planned: </w:t>
      </w:r>
      <w:hyperlink r:id="rId12" w:history="1">
        <w:r w:rsidRPr="00FD0992">
          <w:rPr>
            <w:rStyle w:val="Hyperlink"/>
            <w:rFonts w:ascii="Georgia Pro" w:hAnsi="Georgia Pro"/>
          </w:rPr>
          <w:t>https://nansledan.com/living-working/living/local-shops/</w:t>
        </w:r>
      </w:hyperlink>
    </w:p>
    <w:p w14:paraId="08C00801" w14:textId="77777777" w:rsidR="00482041" w:rsidRDefault="00482041" w:rsidP="005B6620">
      <w:pPr>
        <w:spacing w:after="0" w:line="240" w:lineRule="auto"/>
        <w:rPr>
          <w:rFonts w:ascii="Georgia Pro" w:hAnsi="Georgia Pro"/>
        </w:rPr>
      </w:pPr>
    </w:p>
    <w:p w14:paraId="7690862F" w14:textId="23F3CE7D" w:rsidR="00482041" w:rsidRDefault="00482041" w:rsidP="005B6620">
      <w:pPr>
        <w:spacing w:after="0" w:line="240" w:lineRule="auto"/>
        <w:rPr>
          <w:rFonts w:ascii="Georgia Pro" w:hAnsi="Georgia Pro"/>
        </w:rPr>
      </w:pPr>
      <w:r>
        <w:rPr>
          <w:noProof/>
        </w:rPr>
        <w:drawing>
          <wp:inline distT="0" distB="0" distL="0" distR="0" wp14:anchorId="38336175" wp14:editId="303D043C">
            <wp:extent cx="3473450" cy="2317895"/>
            <wp:effectExtent l="0" t="0" r="0" b="6350"/>
            <wp:docPr id="8" name="Picture 8" descr="About Nansledan, a coastal housing development in Newquay,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Nansledan, a coastal housing development in Newquay, Cornwall"/>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80759" cy="2322772"/>
                    </a:xfrm>
                    <a:prstGeom prst="rect">
                      <a:avLst/>
                    </a:prstGeom>
                    <a:noFill/>
                    <a:ln>
                      <a:noFill/>
                    </a:ln>
                  </pic:spPr>
                </pic:pic>
              </a:graphicData>
            </a:graphic>
          </wp:inline>
        </w:drawing>
      </w:r>
      <w:r w:rsidR="0015291D">
        <w:rPr>
          <w:rFonts w:ascii="Georgia Pro" w:hAnsi="Georgia Pro"/>
        </w:rPr>
        <w:t xml:space="preserve"> </w:t>
      </w:r>
      <w:r w:rsidR="0015291D">
        <w:rPr>
          <w:noProof/>
        </w:rPr>
        <w:drawing>
          <wp:inline distT="0" distB="0" distL="0" distR="0" wp14:anchorId="5B455944" wp14:editId="2902188E">
            <wp:extent cx="2330450" cy="2330450"/>
            <wp:effectExtent l="0" t="0" r="0" b="0"/>
            <wp:docPr id="9" name="Picture 9" descr="Nansledan - the new town fit for a King - Cornwall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sledan - the new town fit for a King - Cornwall Liv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30450" cy="2330450"/>
                    </a:xfrm>
                    <a:prstGeom prst="rect">
                      <a:avLst/>
                    </a:prstGeom>
                    <a:noFill/>
                    <a:ln>
                      <a:noFill/>
                    </a:ln>
                  </pic:spPr>
                </pic:pic>
              </a:graphicData>
            </a:graphic>
          </wp:inline>
        </w:drawing>
      </w:r>
    </w:p>
    <w:p w14:paraId="209789A1" w14:textId="320917E0" w:rsidR="00482041" w:rsidRDefault="00482041" w:rsidP="00482041">
      <w:pPr>
        <w:spacing w:after="0" w:line="240" w:lineRule="auto"/>
        <w:rPr>
          <w:rFonts w:ascii="Georgia Pro" w:hAnsi="Georgia Pro"/>
        </w:rPr>
      </w:pPr>
      <w:r>
        <w:rPr>
          <w:rFonts w:ascii="Georgia Pro" w:hAnsi="Georgia Pro"/>
          <w:sz w:val="18"/>
          <w:szCs w:val="18"/>
        </w:rPr>
        <w:t xml:space="preserve">The first phase of </w:t>
      </w:r>
      <w:proofErr w:type="spellStart"/>
      <w:r>
        <w:rPr>
          <w:rFonts w:ascii="Georgia Pro" w:hAnsi="Georgia Pro"/>
          <w:sz w:val="18"/>
          <w:szCs w:val="18"/>
        </w:rPr>
        <w:t>Nansledan</w:t>
      </w:r>
      <w:proofErr w:type="spellEnd"/>
      <w:r>
        <w:rPr>
          <w:rFonts w:ascii="Georgia Pro" w:hAnsi="Georgia Pro"/>
          <w:sz w:val="18"/>
          <w:szCs w:val="18"/>
        </w:rPr>
        <w:t xml:space="preserve">, </w:t>
      </w:r>
      <w:r w:rsidR="0015291D">
        <w:rPr>
          <w:rFonts w:ascii="Georgia Pro" w:hAnsi="Georgia Pro"/>
          <w:sz w:val="18"/>
          <w:szCs w:val="18"/>
        </w:rPr>
        <w:t xml:space="preserve">with </w:t>
      </w:r>
      <w:r>
        <w:rPr>
          <w:rFonts w:ascii="Georgia Pro" w:hAnsi="Georgia Pro"/>
          <w:sz w:val="18"/>
          <w:szCs w:val="18"/>
        </w:rPr>
        <w:t xml:space="preserve">a new mixed-use high street (one of the first </w:t>
      </w:r>
      <w:r w:rsidR="00F0771B">
        <w:rPr>
          <w:rFonts w:ascii="Georgia Pro" w:hAnsi="Georgia Pro"/>
          <w:sz w:val="18"/>
          <w:szCs w:val="18"/>
        </w:rPr>
        <w:t xml:space="preserve">new ones </w:t>
      </w:r>
      <w:r>
        <w:rPr>
          <w:rFonts w:ascii="Georgia Pro" w:hAnsi="Georgia Pro"/>
          <w:sz w:val="18"/>
          <w:szCs w:val="18"/>
        </w:rPr>
        <w:t xml:space="preserve">in the UK for at least half a century) can been seen heading off from the new </w:t>
      </w:r>
      <w:r w:rsidR="007068C5">
        <w:rPr>
          <w:rFonts w:ascii="Georgia Pro" w:hAnsi="Georgia Pro"/>
          <w:sz w:val="18"/>
          <w:szCs w:val="18"/>
        </w:rPr>
        <w:t>square</w:t>
      </w:r>
      <w:r w:rsidR="00F0771B">
        <w:rPr>
          <w:rFonts w:ascii="Georgia Pro" w:hAnsi="Georgia Pro"/>
          <w:sz w:val="18"/>
          <w:szCs w:val="18"/>
        </w:rPr>
        <w:t xml:space="preserve"> in the foreground</w:t>
      </w:r>
      <w:r w:rsidR="007068C5">
        <w:rPr>
          <w:rFonts w:ascii="Georgia Pro" w:hAnsi="Georgia Pro"/>
          <w:sz w:val="18"/>
          <w:szCs w:val="18"/>
        </w:rPr>
        <w:t>.</w:t>
      </w:r>
    </w:p>
    <w:p w14:paraId="70879823" w14:textId="77777777" w:rsidR="00482041" w:rsidRDefault="00482041" w:rsidP="00482041">
      <w:pPr>
        <w:spacing w:after="0" w:line="240" w:lineRule="auto"/>
        <w:rPr>
          <w:rFonts w:ascii="Georgia Pro" w:hAnsi="Georgia Pro"/>
        </w:rPr>
      </w:pPr>
    </w:p>
    <w:p w14:paraId="03DDA0CD" w14:textId="77777777" w:rsidR="00482041" w:rsidRDefault="00482041" w:rsidP="005B6620">
      <w:pPr>
        <w:spacing w:after="0" w:line="240" w:lineRule="auto"/>
        <w:rPr>
          <w:rFonts w:ascii="Georgia Pro" w:hAnsi="Georgia Pro"/>
        </w:rPr>
      </w:pPr>
    </w:p>
    <w:p w14:paraId="290A5238" w14:textId="7C3B23E9" w:rsidR="00052154" w:rsidRDefault="00052154" w:rsidP="005B6620">
      <w:pPr>
        <w:spacing w:after="0" w:line="240" w:lineRule="auto"/>
        <w:rPr>
          <w:rFonts w:ascii="Georgia Pro" w:hAnsi="Georgia Pro"/>
        </w:rPr>
      </w:pPr>
      <w:r>
        <w:rPr>
          <w:rFonts w:ascii="Georgia Pro" w:hAnsi="Georgia Pro"/>
        </w:rPr>
        <w:t xml:space="preserve">Workplaces </w:t>
      </w:r>
      <w:r w:rsidR="00574014">
        <w:rPr>
          <w:rFonts w:ascii="Georgia Pro" w:hAnsi="Georgia Pro"/>
        </w:rPr>
        <w:t xml:space="preserve">at </w:t>
      </w:r>
      <w:proofErr w:type="spellStart"/>
      <w:r w:rsidR="00574014">
        <w:rPr>
          <w:rFonts w:ascii="Georgia Pro" w:hAnsi="Georgia Pro"/>
        </w:rPr>
        <w:t>Tudeley</w:t>
      </w:r>
      <w:proofErr w:type="spellEnd"/>
      <w:r w:rsidR="00574014">
        <w:rPr>
          <w:rFonts w:ascii="Georgia Pro" w:hAnsi="Georgia Pro"/>
        </w:rPr>
        <w:t xml:space="preserve"> </w:t>
      </w:r>
      <w:r>
        <w:rPr>
          <w:rFonts w:ascii="Georgia Pro" w:hAnsi="Georgia Pro"/>
        </w:rPr>
        <w:t xml:space="preserve">will </w:t>
      </w:r>
      <w:r w:rsidR="00574014">
        <w:rPr>
          <w:rFonts w:ascii="Georgia Pro" w:hAnsi="Georgia Pro"/>
        </w:rPr>
        <w:t xml:space="preserve">of course </w:t>
      </w:r>
      <w:r>
        <w:rPr>
          <w:rFonts w:ascii="Georgia Pro" w:hAnsi="Georgia Pro"/>
        </w:rPr>
        <w:t>vary from those within the home or garden, through to shared office and creative spaces within centres and at mobility hubs. A café and hub will be provided from the first occupation.</w:t>
      </w:r>
    </w:p>
    <w:p w14:paraId="1EBAC3B7" w14:textId="77777777" w:rsidR="00052154" w:rsidRDefault="00052154" w:rsidP="005B6620">
      <w:pPr>
        <w:spacing w:after="0" w:line="240" w:lineRule="auto"/>
        <w:rPr>
          <w:rFonts w:ascii="Georgia Pro" w:hAnsi="Georgia Pro"/>
        </w:rPr>
      </w:pPr>
    </w:p>
    <w:p w14:paraId="01EF9521" w14:textId="29BBBB47" w:rsidR="00315774" w:rsidRDefault="00315774" w:rsidP="005B6620">
      <w:pPr>
        <w:spacing w:after="0" w:line="240" w:lineRule="auto"/>
        <w:rPr>
          <w:rFonts w:ascii="Georgia Pro" w:hAnsi="Georgia Pro"/>
        </w:rPr>
      </w:pPr>
      <w:r>
        <w:rPr>
          <w:rFonts w:ascii="Georgia Pro" w:hAnsi="Georgia Pro"/>
        </w:rPr>
        <w:t xml:space="preserve">Structured around a network of connected </w:t>
      </w:r>
      <w:r w:rsidR="00832E28">
        <w:rPr>
          <w:rFonts w:ascii="Georgia Pro" w:hAnsi="Georgia Pro"/>
        </w:rPr>
        <w:t xml:space="preserve">tree-lined </w:t>
      </w:r>
      <w:r>
        <w:rPr>
          <w:rFonts w:ascii="Georgia Pro" w:hAnsi="Georgia Pro"/>
        </w:rPr>
        <w:t>streets and the walkable neighbourhood principles, these elements, along with the mix of uses, will encourage walking and wheeling.</w:t>
      </w:r>
      <w:r w:rsidR="00052154">
        <w:rPr>
          <w:rFonts w:ascii="Georgia Pro" w:hAnsi="Georgia Pro"/>
        </w:rPr>
        <w:t xml:space="preserve"> Filtered permeability will also ensure that active travel routes </w:t>
      </w:r>
      <w:r w:rsidR="00574014">
        <w:rPr>
          <w:rFonts w:ascii="Georgia Pro" w:hAnsi="Georgia Pro"/>
        </w:rPr>
        <w:t xml:space="preserve">have priority, </w:t>
      </w:r>
      <w:r w:rsidR="00052154">
        <w:rPr>
          <w:rFonts w:ascii="Georgia Pro" w:hAnsi="Georgia Pro"/>
        </w:rPr>
        <w:t>are the most direct, with the same journeys by vehicle being longer.</w:t>
      </w:r>
    </w:p>
    <w:p w14:paraId="2255FB8F" w14:textId="77777777" w:rsidR="00315774" w:rsidRDefault="00315774" w:rsidP="005B6620">
      <w:pPr>
        <w:spacing w:after="0" w:line="240" w:lineRule="auto"/>
        <w:rPr>
          <w:rFonts w:ascii="Georgia Pro" w:hAnsi="Georgia Pro"/>
        </w:rPr>
      </w:pPr>
    </w:p>
    <w:p w14:paraId="4D945C42" w14:textId="23757052" w:rsidR="005B6620" w:rsidRPr="005B6620" w:rsidRDefault="0040504D" w:rsidP="005B6620">
      <w:pPr>
        <w:spacing w:after="0" w:line="240" w:lineRule="auto"/>
        <w:rPr>
          <w:rFonts w:ascii="Georgia Pro" w:hAnsi="Georgia Pro"/>
        </w:rPr>
      </w:pPr>
      <w:r>
        <w:rPr>
          <w:rFonts w:ascii="Georgia Pro" w:hAnsi="Georgia Pro"/>
        </w:rPr>
        <w:t xml:space="preserve">The </w:t>
      </w:r>
      <w:proofErr w:type="spellStart"/>
      <w:r w:rsidR="008069D5">
        <w:rPr>
          <w:rFonts w:ascii="Georgia Pro" w:hAnsi="Georgia Pro"/>
        </w:rPr>
        <w:t>Tudeley</w:t>
      </w:r>
      <w:proofErr w:type="spellEnd"/>
      <w:r w:rsidR="008069D5">
        <w:rPr>
          <w:rFonts w:ascii="Georgia Pro" w:hAnsi="Georgia Pro"/>
        </w:rPr>
        <w:t xml:space="preserve"> Village</w:t>
      </w:r>
      <w:r>
        <w:rPr>
          <w:rFonts w:ascii="Georgia Pro" w:hAnsi="Georgia Pro"/>
        </w:rPr>
        <w:t xml:space="preserve"> Travel Club will be instigated from the first occupation. This will include a</w:t>
      </w:r>
      <w:r w:rsidR="00315774">
        <w:rPr>
          <w:rFonts w:ascii="Georgia Pro" w:hAnsi="Georgia Pro"/>
        </w:rPr>
        <w:t>n exemplar c</w:t>
      </w:r>
      <w:r w:rsidR="00F0296F">
        <w:rPr>
          <w:rFonts w:ascii="Georgia Pro" w:hAnsi="Georgia Pro"/>
        </w:rPr>
        <w:t xml:space="preserve">ar club, </w:t>
      </w:r>
      <w:r w:rsidR="00BE3A0B">
        <w:rPr>
          <w:rFonts w:ascii="Georgia Pro" w:hAnsi="Georgia Pro"/>
        </w:rPr>
        <w:t xml:space="preserve">with mobility hubs offering </w:t>
      </w:r>
      <w:r w:rsidR="00F0296F">
        <w:rPr>
          <w:rFonts w:ascii="Georgia Pro" w:hAnsi="Georgia Pro"/>
        </w:rPr>
        <w:t>e-scooter</w:t>
      </w:r>
      <w:r w:rsidR="00BE3A0B">
        <w:rPr>
          <w:rFonts w:ascii="Georgia Pro" w:hAnsi="Georgia Pro"/>
        </w:rPr>
        <w:t xml:space="preserve"> and e-bike hire. Recent research from </w:t>
      </w:r>
      <w:proofErr w:type="spellStart"/>
      <w:r w:rsidR="00BE3A0B" w:rsidRPr="003242BB">
        <w:rPr>
          <w:rFonts w:ascii="Georgia Pro" w:hAnsi="Georgia Pro"/>
          <w:i/>
          <w:iCs/>
        </w:rPr>
        <w:t>c</w:t>
      </w:r>
      <w:r w:rsidR="005B6620" w:rsidRPr="005B6620">
        <w:rPr>
          <w:rFonts w:ascii="Georgia Pro" w:hAnsi="Georgia Pro"/>
          <w:i/>
          <w:iCs/>
        </w:rPr>
        <w:t>omo</w:t>
      </w:r>
      <w:r w:rsidR="00BE3A0B" w:rsidRPr="003242BB">
        <w:rPr>
          <w:rFonts w:ascii="Georgia Pro" w:hAnsi="Georgia Pro"/>
          <w:i/>
          <w:iCs/>
        </w:rPr>
        <w:t>uk</w:t>
      </w:r>
      <w:proofErr w:type="spellEnd"/>
      <w:r w:rsidR="00BE3A0B">
        <w:rPr>
          <w:rFonts w:ascii="Georgia Pro" w:hAnsi="Georgia Pro"/>
        </w:rPr>
        <w:t xml:space="preserve"> indicates that every car cub vehicle can replace up to 18 private vehicles.</w:t>
      </w:r>
    </w:p>
    <w:p w14:paraId="79AA37DF" w14:textId="4FA4319C" w:rsidR="00F0296F" w:rsidRDefault="00F0296F" w:rsidP="00BD172C">
      <w:pPr>
        <w:spacing w:after="0" w:line="240" w:lineRule="auto"/>
        <w:rPr>
          <w:rFonts w:ascii="Georgia Pro" w:hAnsi="Georgia Pro"/>
        </w:rPr>
      </w:pPr>
    </w:p>
    <w:p w14:paraId="7A10E619" w14:textId="2616F779" w:rsidR="005B6620" w:rsidRPr="005B6620" w:rsidRDefault="00BE3A0B" w:rsidP="005B6620">
      <w:pPr>
        <w:spacing w:after="0" w:line="240" w:lineRule="auto"/>
        <w:rPr>
          <w:rFonts w:ascii="Georgia Pro" w:hAnsi="Georgia Pro"/>
        </w:rPr>
      </w:pPr>
      <w:r>
        <w:rPr>
          <w:rFonts w:ascii="Georgia Pro" w:hAnsi="Georgia Pro"/>
        </w:rPr>
        <w:t>In addition</w:t>
      </w:r>
      <w:r w:rsidR="00052154">
        <w:rPr>
          <w:rFonts w:ascii="Georgia Pro" w:hAnsi="Georgia Pro"/>
        </w:rPr>
        <w:t>,</w:t>
      </w:r>
      <w:r>
        <w:rPr>
          <w:rFonts w:ascii="Georgia Pro" w:hAnsi="Georgia Pro"/>
        </w:rPr>
        <w:t xml:space="preserve"> </w:t>
      </w:r>
      <w:proofErr w:type="spellStart"/>
      <w:r w:rsidR="008069D5">
        <w:rPr>
          <w:rFonts w:ascii="Georgia Pro" w:hAnsi="Georgia Pro"/>
        </w:rPr>
        <w:t>Tudeley</w:t>
      </w:r>
      <w:proofErr w:type="spellEnd"/>
      <w:r w:rsidR="008069D5">
        <w:rPr>
          <w:rFonts w:ascii="Georgia Pro" w:hAnsi="Georgia Pro"/>
        </w:rPr>
        <w:t xml:space="preserve"> Village</w:t>
      </w:r>
      <w:r>
        <w:rPr>
          <w:rFonts w:ascii="Georgia Pro" w:hAnsi="Georgia Pro"/>
        </w:rPr>
        <w:t xml:space="preserve"> </w:t>
      </w:r>
      <w:r w:rsidR="00AD4B64">
        <w:rPr>
          <w:rFonts w:ascii="Georgia Pro" w:hAnsi="Georgia Pro"/>
        </w:rPr>
        <w:t>will aim to promote only</w:t>
      </w:r>
      <w:r>
        <w:rPr>
          <w:rFonts w:ascii="Georgia Pro" w:hAnsi="Georgia Pro"/>
        </w:rPr>
        <w:t xml:space="preserve"> </w:t>
      </w:r>
      <w:r w:rsidR="00F0296F">
        <w:rPr>
          <w:rFonts w:ascii="Georgia Pro" w:hAnsi="Georgia Pro"/>
        </w:rPr>
        <w:t xml:space="preserve">1 </w:t>
      </w:r>
      <w:r w:rsidR="00A64604">
        <w:rPr>
          <w:rFonts w:ascii="Georgia Pro" w:hAnsi="Georgia Pro"/>
        </w:rPr>
        <w:t xml:space="preserve">dedicated </w:t>
      </w:r>
      <w:r w:rsidR="00F0296F">
        <w:rPr>
          <w:rFonts w:ascii="Georgia Pro" w:hAnsi="Georgia Pro"/>
        </w:rPr>
        <w:t>car space per home</w:t>
      </w:r>
      <w:r w:rsidR="00D97BE1">
        <w:rPr>
          <w:rFonts w:ascii="Georgia Pro" w:hAnsi="Georgia Pro"/>
        </w:rPr>
        <w:t xml:space="preserve"> on plot</w:t>
      </w:r>
      <w:r>
        <w:rPr>
          <w:rFonts w:ascii="Georgia Pro" w:hAnsi="Georgia Pro"/>
        </w:rPr>
        <w:t>, to help generate the modal shift to active travel and greener ways of moving. Ad</w:t>
      </w:r>
      <w:r w:rsidR="00F0296F">
        <w:rPr>
          <w:rFonts w:ascii="Georgia Pro" w:hAnsi="Georgia Pro"/>
        </w:rPr>
        <w:t xml:space="preserve">ditional </w:t>
      </w:r>
      <w:r>
        <w:rPr>
          <w:rFonts w:ascii="Georgia Pro" w:hAnsi="Georgia Pro"/>
        </w:rPr>
        <w:t>car parking space</w:t>
      </w:r>
      <w:r w:rsidR="00AD4B64">
        <w:rPr>
          <w:rFonts w:ascii="Georgia Pro" w:hAnsi="Georgia Pro"/>
        </w:rPr>
        <w:t>s</w:t>
      </w:r>
      <w:r>
        <w:rPr>
          <w:rFonts w:ascii="Georgia Pro" w:hAnsi="Georgia Pro"/>
        </w:rPr>
        <w:t xml:space="preserve"> may be available in the early years to rent, but these will be</w:t>
      </w:r>
      <w:r w:rsidR="00F0296F">
        <w:rPr>
          <w:rFonts w:ascii="Georgia Pro" w:hAnsi="Georgia Pro"/>
        </w:rPr>
        <w:t xml:space="preserve"> remote </w:t>
      </w:r>
      <w:r>
        <w:rPr>
          <w:rFonts w:ascii="Georgia Pro" w:hAnsi="Georgia Pro"/>
        </w:rPr>
        <w:t xml:space="preserve">and a </w:t>
      </w:r>
      <w:r w:rsidR="00D92902">
        <w:rPr>
          <w:rFonts w:ascii="Georgia Pro" w:hAnsi="Georgia Pro"/>
        </w:rPr>
        <w:t>few</w:t>
      </w:r>
      <w:r w:rsidR="00F0296F">
        <w:rPr>
          <w:rFonts w:ascii="Georgia Pro" w:hAnsi="Georgia Pro"/>
        </w:rPr>
        <w:t xml:space="preserve"> minute</w:t>
      </w:r>
      <w:r w:rsidR="00D92902">
        <w:rPr>
          <w:rFonts w:ascii="Georgia Pro" w:hAnsi="Georgia Pro"/>
        </w:rPr>
        <w:t>s’</w:t>
      </w:r>
      <w:r w:rsidR="00F0296F">
        <w:rPr>
          <w:rFonts w:ascii="Georgia Pro" w:hAnsi="Georgia Pro"/>
        </w:rPr>
        <w:t xml:space="preserve"> walk</w:t>
      </w:r>
      <w:r>
        <w:rPr>
          <w:rFonts w:ascii="Georgia Pro" w:hAnsi="Georgia Pro"/>
        </w:rPr>
        <w:t xml:space="preserve"> away</w:t>
      </w:r>
      <w:r w:rsidR="00574014">
        <w:rPr>
          <w:rFonts w:ascii="Georgia Pro" w:hAnsi="Georgia Pro"/>
        </w:rPr>
        <w:t xml:space="preserve"> from homes</w:t>
      </w:r>
      <w:r>
        <w:rPr>
          <w:rFonts w:ascii="Georgia Pro" w:hAnsi="Georgia Pro"/>
        </w:rPr>
        <w:t xml:space="preserve">. Over time these </w:t>
      </w:r>
      <w:r w:rsidR="00D92902">
        <w:rPr>
          <w:rFonts w:ascii="Georgia Pro" w:hAnsi="Georgia Pro"/>
        </w:rPr>
        <w:t xml:space="preserve">spaces </w:t>
      </w:r>
      <w:r>
        <w:rPr>
          <w:rFonts w:ascii="Georgia Pro" w:hAnsi="Georgia Pro"/>
        </w:rPr>
        <w:t xml:space="preserve">may not be needed and then the land can </w:t>
      </w:r>
      <w:r w:rsidR="007068C5">
        <w:rPr>
          <w:rFonts w:ascii="Georgia Pro" w:hAnsi="Georgia Pro"/>
        </w:rPr>
        <w:t>be re-purposed</w:t>
      </w:r>
      <w:r>
        <w:rPr>
          <w:rFonts w:ascii="Georgia Pro" w:hAnsi="Georgia Pro"/>
        </w:rPr>
        <w:t xml:space="preserve"> for community uses or additional dwellings.</w:t>
      </w:r>
      <w:r w:rsidR="00AD4B64">
        <w:rPr>
          <w:rFonts w:ascii="Georgia Pro" w:hAnsi="Georgia Pro"/>
        </w:rPr>
        <w:t xml:space="preserve"> All homes will have car club membership included for the first year to help residents buy into this car-less / less-car environment.</w:t>
      </w:r>
    </w:p>
    <w:p w14:paraId="21382C3A" w14:textId="4F677D0B" w:rsidR="005460A2" w:rsidRDefault="005460A2" w:rsidP="00BD172C">
      <w:pPr>
        <w:spacing w:after="0" w:line="240" w:lineRule="auto"/>
        <w:rPr>
          <w:rFonts w:ascii="Georgia Pro" w:hAnsi="Georgia Pro"/>
        </w:rPr>
      </w:pPr>
    </w:p>
    <w:p w14:paraId="546FA8BD" w14:textId="17B785C5" w:rsidR="00052154" w:rsidRDefault="00052154" w:rsidP="0042194F">
      <w:pPr>
        <w:spacing w:after="0" w:line="240" w:lineRule="auto"/>
        <w:rPr>
          <w:rFonts w:ascii="Georgia Pro" w:hAnsi="Georgia Pro"/>
        </w:rPr>
      </w:pPr>
      <w:r>
        <w:rPr>
          <w:rFonts w:ascii="Georgia Pro" w:hAnsi="Georgia Pro"/>
        </w:rPr>
        <w:lastRenderedPageBreak/>
        <w:t>There will be a strong desire to tackle the school run, with active travel being promoted and a comprehensive school trave</w:t>
      </w:r>
      <w:r w:rsidR="00D92902">
        <w:rPr>
          <w:rFonts w:ascii="Georgia Pro" w:hAnsi="Georgia Pro"/>
        </w:rPr>
        <w:t>l</w:t>
      </w:r>
      <w:r>
        <w:rPr>
          <w:rFonts w:ascii="Georgia Pro" w:hAnsi="Georgia Pro"/>
        </w:rPr>
        <w:t xml:space="preserve"> plan to discourage car usage.</w:t>
      </w:r>
    </w:p>
    <w:p w14:paraId="2B3862AE" w14:textId="77777777" w:rsidR="00052154" w:rsidRDefault="00052154" w:rsidP="0042194F">
      <w:pPr>
        <w:spacing w:after="0" w:line="240" w:lineRule="auto"/>
        <w:rPr>
          <w:rFonts w:ascii="Georgia Pro" w:hAnsi="Georgia Pro"/>
        </w:rPr>
      </w:pPr>
    </w:p>
    <w:p w14:paraId="74D9B181" w14:textId="44A62BEA" w:rsidR="0042194F" w:rsidRDefault="0042194F" w:rsidP="0042194F">
      <w:pPr>
        <w:spacing w:after="0" w:line="240" w:lineRule="auto"/>
        <w:rPr>
          <w:rFonts w:ascii="Georgia Pro" w:hAnsi="Georgia Pro"/>
        </w:rPr>
      </w:pPr>
      <w:r>
        <w:rPr>
          <w:rFonts w:ascii="Georgia Pro" w:hAnsi="Georgia Pro"/>
        </w:rPr>
        <w:t>An all</w:t>
      </w:r>
      <w:r w:rsidR="00052154">
        <w:rPr>
          <w:rFonts w:ascii="Georgia Pro" w:hAnsi="Georgia Pro"/>
        </w:rPr>
        <w:t>-</w:t>
      </w:r>
      <w:r>
        <w:rPr>
          <w:rFonts w:ascii="Georgia Pro" w:hAnsi="Georgia Pro"/>
        </w:rPr>
        <w:t>encompassing ‘</w:t>
      </w:r>
      <w:r w:rsidR="008069D5">
        <w:rPr>
          <w:rFonts w:ascii="Georgia Pro" w:hAnsi="Georgia Pro"/>
        </w:rPr>
        <w:t xml:space="preserve">village </w:t>
      </w:r>
      <w:r>
        <w:rPr>
          <w:rFonts w:ascii="Georgia Pro" w:hAnsi="Georgia Pro"/>
        </w:rPr>
        <w:t xml:space="preserve">life app’ will also be developed for </w:t>
      </w:r>
      <w:proofErr w:type="spellStart"/>
      <w:r w:rsidR="008069D5">
        <w:rPr>
          <w:rFonts w:ascii="Georgia Pro" w:hAnsi="Georgia Pro"/>
        </w:rPr>
        <w:t>Tudeley</w:t>
      </w:r>
      <w:proofErr w:type="spellEnd"/>
      <w:r>
        <w:rPr>
          <w:rFonts w:ascii="Georgia Pro" w:hAnsi="Georgia Pro"/>
        </w:rPr>
        <w:t>, so that you can plan your journeys easily, access on-demand bus services or hire vehicles from the mobility hubs.</w:t>
      </w:r>
    </w:p>
    <w:p w14:paraId="547E3BA8" w14:textId="77777777" w:rsidR="005460A2" w:rsidRDefault="005460A2" w:rsidP="00BD172C">
      <w:pPr>
        <w:spacing w:after="0" w:line="240" w:lineRule="auto"/>
        <w:rPr>
          <w:rFonts w:ascii="Georgia Pro" w:hAnsi="Georgia Pro"/>
          <w:b/>
          <w:bCs/>
        </w:rPr>
      </w:pPr>
    </w:p>
    <w:p w14:paraId="1DE282F3" w14:textId="77777777" w:rsidR="00472F42" w:rsidRDefault="00472F42" w:rsidP="00237330">
      <w:pPr>
        <w:spacing w:after="0" w:line="240" w:lineRule="auto"/>
        <w:rPr>
          <w:rFonts w:ascii="Georgia Pro" w:hAnsi="Georgia Pro"/>
        </w:rPr>
      </w:pPr>
    </w:p>
    <w:p w14:paraId="34F6885B" w14:textId="77777777" w:rsidR="00472F42" w:rsidRPr="00BD172C" w:rsidRDefault="00472F42" w:rsidP="00472F42">
      <w:pPr>
        <w:spacing w:after="0" w:line="240" w:lineRule="auto"/>
        <w:rPr>
          <w:rFonts w:ascii="Georgia Pro" w:hAnsi="Georgia Pro"/>
          <w:b/>
          <w:bCs/>
        </w:rPr>
      </w:pPr>
      <w:r w:rsidRPr="00BD172C">
        <w:rPr>
          <w:rFonts w:ascii="Georgia Pro" w:hAnsi="Georgia Pro"/>
          <w:b/>
          <w:bCs/>
        </w:rPr>
        <w:t>At the home</w:t>
      </w:r>
      <w:r>
        <w:rPr>
          <w:rFonts w:ascii="Georgia Pro" w:hAnsi="Georgia Pro"/>
          <w:b/>
          <w:bCs/>
        </w:rPr>
        <w:t>,</w:t>
      </w:r>
      <w:r w:rsidRPr="00BD172C">
        <w:rPr>
          <w:rFonts w:ascii="Georgia Pro" w:hAnsi="Georgia Pro"/>
          <w:b/>
          <w:bCs/>
        </w:rPr>
        <w:t xml:space="preserve"> </w:t>
      </w:r>
      <w:proofErr w:type="gramStart"/>
      <w:r w:rsidRPr="00BD172C">
        <w:rPr>
          <w:rFonts w:ascii="Georgia Pro" w:hAnsi="Georgia Pro"/>
          <w:b/>
          <w:bCs/>
        </w:rPr>
        <w:t>plot</w:t>
      </w:r>
      <w:proofErr w:type="gramEnd"/>
      <w:r w:rsidRPr="00BD172C">
        <w:rPr>
          <w:rFonts w:ascii="Georgia Pro" w:hAnsi="Georgia Pro"/>
          <w:b/>
          <w:bCs/>
        </w:rPr>
        <w:t xml:space="preserve"> </w:t>
      </w:r>
      <w:r>
        <w:rPr>
          <w:rFonts w:ascii="Georgia Pro" w:hAnsi="Georgia Pro"/>
          <w:b/>
          <w:bCs/>
        </w:rPr>
        <w:t xml:space="preserve">and </w:t>
      </w:r>
      <w:r w:rsidRPr="00BD172C">
        <w:rPr>
          <w:rFonts w:ascii="Georgia Pro" w:hAnsi="Georgia Pro"/>
          <w:b/>
          <w:bCs/>
        </w:rPr>
        <w:t>block level</w:t>
      </w:r>
    </w:p>
    <w:p w14:paraId="70D9E74B" w14:textId="77777777" w:rsidR="00472F42" w:rsidRDefault="00472F42" w:rsidP="00472F42">
      <w:pPr>
        <w:spacing w:after="0" w:line="240" w:lineRule="auto"/>
        <w:rPr>
          <w:rFonts w:ascii="Georgia Pro" w:hAnsi="Georgia Pro"/>
        </w:rPr>
      </w:pPr>
    </w:p>
    <w:p w14:paraId="728B1916" w14:textId="550AD018" w:rsidR="00472F42" w:rsidRDefault="00472F42" w:rsidP="00472F42">
      <w:pPr>
        <w:spacing w:after="0" w:line="240" w:lineRule="auto"/>
        <w:rPr>
          <w:rFonts w:ascii="Georgia Pro" w:hAnsi="Georgia Pro"/>
        </w:rPr>
      </w:pPr>
      <w:r>
        <w:rPr>
          <w:rFonts w:ascii="Georgia Pro" w:hAnsi="Georgia Pro"/>
        </w:rPr>
        <w:t xml:space="preserve">The detailed design of blocks and homes will have an impact on how people choose to move. Urban blocks will contain courtyards and mews to the rear to take car parking away from the fronts of homes. When placed at the front the car becomes the ‘first choice for movement’ – see below left. Yet when placed to the side or rear, we have a much better opportunity to promote walking and cycling – see bottom right from </w:t>
      </w:r>
      <w:proofErr w:type="spellStart"/>
      <w:r>
        <w:rPr>
          <w:rFonts w:ascii="Georgia Pro" w:hAnsi="Georgia Pro"/>
        </w:rPr>
        <w:t>Derwenthorpe</w:t>
      </w:r>
      <w:proofErr w:type="spellEnd"/>
      <w:r>
        <w:rPr>
          <w:rFonts w:ascii="Georgia Pro" w:hAnsi="Georgia Pro"/>
        </w:rPr>
        <w:t xml:space="preserve"> in York, designed in conjunction with ACA.</w:t>
      </w:r>
    </w:p>
    <w:p w14:paraId="5D4E501C" w14:textId="77777777" w:rsidR="00472F42" w:rsidRDefault="00472F42" w:rsidP="00472F42">
      <w:pPr>
        <w:spacing w:after="0" w:line="240" w:lineRule="auto"/>
        <w:rPr>
          <w:rFonts w:ascii="Georgia Pro" w:hAnsi="Georgia Pro"/>
        </w:rPr>
      </w:pPr>
    </w:p>
    <w:p w14:paraId="20642A66" w14:textId="77777777" w:rsidR="00472F42" w:rsidRDefault="00472F42" w:rsidP="00472F42">
      <w:pPr>
        <w:spacing w:after="0" w:line="240" w:lineRule="auto"/>
        <w:rPr>
          <w:rFonts w:ascii="Georgia Pro" w:hAnsi="Georgia Pro"/>
        </w:rPr>
      </w:pPr>
      <w:r>
        <w:rPr>
          <w:noProof/>
        </w:rPr>
        <w:drawing>
          <wp:inline distT="0" distB="0" distL="0" distR="0" wp14:anchorId="785845D1" wp14:editId="57AA7647">
            <wp:extent cx="2683510" cy="2012633"/>
            <wp:effectExtent l="0" t="0" r="2540" b="6985"/>
            <wp:docPr id="4" name="Picture 3" descr="A row of houses&#10;&#10;Description automatically generated with low confidence">
              <a:extLst xmlns:a="http://schemas.openxmlformats.org/drawingml/2006/main">
                <a:ext uri="{FF2B5EF4-FFF2-40B4-BE49-F238E27FC236}">
                  <a16:creationId xmlns:a16="http://schemas.microsoft.com/office/drawing/2014/main" id="{CC200826-1CF9-7D61-93F0-F53917CFE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w of houses&#10;&#10;Description automatically generated with low confidence">
                      <a:extLst>
                        <a:ext uri="{FF2B5EF4-FFF2-40B4-BE49-F238E27FC236}">
                          <a16:creationId xmlns:a16="http://schemas.microsoft.com/office/drawing/2014/main" id="{CC200826-1CF9-7D61-93F0-F53917CFE08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692902" cy="2019677"/>
                    </a:xfrm>
                    <a:prstGeom prst="rect">
                      <a:avLst/>
                    </a:prstGeom>
                  </pic:spPr>
                </pic:pic>
              </a:graphicData>
            </a:graphic>
          </wp:inline>
        </w:drawing>
      </w:r>
      <w:r>
        <w:rPr>
          <w:noProof/>
        </w:rPr>
        <w:drawing>
          <wp:inline distT="0" distB="0" distL="0" distR="0" wp14:anchorId="2F0D17F7" wp14:editId="245D2371">
            <wp:extent cx="247650" cy="234950"/>
            <wp:effectExtent l="0" t="0" r="0" b="0"/>
            <wp:docPr id="5" name="Picture 5" descr="Tick cross wro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cross wrong Royalty Free Vector Image - VectorStock"/>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53451" cy="2404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Pro" w:hAnsi="Georgia Pro"/>
        </w:rPr>
        <w:t xml:space="preserve"> </w:t>
      </w:r>
      <w:r>
        <w:rPr>
          <w:noProof/>
        </w:rPr>
        <w:drawing>
          <wp:inline distT="0" distB="0" distL="0" distR="0" wp14:anchorId="24256F2F" wp14:editId="4B271C57">
            <wp:extent cx="2676314" cy="2007235"/>
            <wp:effectExtent l="0" t="0" r="0" b="0"/>
            <wp:docPr id="3" name="Picture 2" descr="A picture containing building, sky, outdoor, brick&#10;&#10;Description automatically generated">
              <a:extLst xmlns:a="http://schemas.openxmlformats.org/drawingml/2006/main">
                <a:ext uri="{FF2B5EF4-FFF2-40B4-BE49-F238E27FC236}">
                  <a16:creationId xmlns:a16="http://schemas.microsoft.com/office/drawing/2014/main" id="{B1547206-987D-D416-FBAD-B05866349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building, sky, outdoor, brick&#10;&#10;Description automatically generated">
                      <a:extLst>
                        <a:ext uri="{FF2B5EF4-FFF2-40B4-BE49-F238E27FC236}">
                          <a16:creationId xmlns:a16="http://schemas.microsoft.com/office/drawing/2014/main" id="{B1547206-987D-D416-FBAD-B058663492D7}"/>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686085" cy="2014563"/>
                    </a:xfrm>
                    <a:prstGeom prst="rect">
                      <a:avLst/>
                    </a:prstGeom>
                  </pic:spPr>
                </pic:pic>
              </a:graphicData>
            </a:graphic>
          </wp:inline>
        </w:drawing>
      </w:r>
      <w:r>
        <w:rPr>
          <w:noProof/>
        </w:rPr>
        <w:drawing>
          <wp:inline distT="0" distB="0" distL="0" distR="0" wp14:anchorId="36770D46" wp14:editId="1044FDD7">
            <wp:extent cx="271780" cy="241300"/>
            <wp:effectExtent l="0" t="0" r="0" b="6350"/>
            <wp:docPr id="2" name="Picture 2" descr="Tick cross wro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cross wrong Royalty Free Vector Image - VectorStock"/>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78192" cy="246993"/>
                    </a:xfrm>
                    <a:prstGeom prst="rect">
                      <a:avLst/>
                    </a:prstGeom>
                    <a:noFill/>
                    <a:ln>
                      <a:noFill/>
                    </a:ln>
                    <a:extLst>
                      <a:ext uri="{53640926-AAD7-44D8-BBD7-CCE9431645EC}">
                        <a14:shadowObscured xmlns:a14="http://schemas.microsoft.com/office/drawing/2010/main"/>
                      </a:ext>
                    </a:extLst>
                  </pic:spPr>
                </pic:pic>
              </a:graphicData>
            </a:graphic>
          </wp:inline>
        </w:drawing>
      </w:r>
    </w:p>
    <w:p w14:paraId="3DBB57EE" w14:textId="77777777" w:rsidR="00472F42" w:rsidRDefault="00472F42" w:rsidP="00472F42">
      <w:pPr>
        <w:spacing w:after="0" w:line="240" w:lineRule="auto"/>
        <w:rPr>
          <w:rFonts w:ascii="Georgia Pro" w:hAnsi="Georgia Pro"/>
        </w:rPr>
      </w:pPr>
    </w:p>
    <w:p w14:paraId="57292D3C" w14:textId="77777777" w:rsidR="00472F42" w:rsidRDefault="00472F42" w:rsidP="00472F42">
      <w:pPr>
        <w:spacing w:after="0" w:line="240" w:lineRule="auto"/>
        <w:rPr>
          <w:rFonts w:ascii="Georgia Pro" w:hAnsi="Georgia Pro"/>
        </w:rPr>
      </w:pPr>
      <w:r>
        <w:rPr>
          <w:rFonts w:ascii="Georgia Pro" w:hAnsi="Georgia Pro"/>
        </w:rPr>
        <w:t xml:space="preserve">Spaces such as courts and mews need to be carefully designed though so that they are places in their own rights, they should contain at least 3 homes for activity and </w:t>
      </w:r>
      <w:proofErr w:type="gramStart"/>
      <w:r>
        <w:rPr>
          <w:rFonts w:ascii="Georgia Pro" w:hAnsi="Georgia Pro"/>
        </w:rPr>
        <w:t>surveillance, and</w:t>
      </w:r>
      <w:proofErr w:type="gramEnd"/>
      <w:r>
        <w:rPr>
          <w:rFonts w:ascii="Georgia Pro" w:hAnsi="Georgia Pro"/>
        </w:rPr>
        <w:t xml:space="preserve"> be finished with high quality landscaping and materials.</w:t>
      </w:r>
    </w:p>
    <w:p w14:paraId="61B94697" w14:textId="77777777" w:rsidR="00472F42" w:rsidRDefault="00472F42" w:rsidP="00472F42">
      <w:pPr>
        <w:spacing w:after="0" w:line="240" w:lineRule="auto"/>
        <w:rPr>
          <w:rFonts w:ascii="Georgia Pro" w:hAnsi="Georgia Pro"/>
        </w:rPr>
      </w:pPr>
    </w:p>
    <w:p w14:paraId="1BD5E8FF" w14:textId="42B5150D" w:rsidR="00472F42" w:rsidRDefault="00472F42" w:rsidP="00472F42">
      <w:pPr>
        <w:spacing w:after="0" w:line="240" w:lineRule="auto"/>
        <w:rPr>
          <w:rFonts w:ascii="Georgia Pro" w:hAnsi="Georgia Pro"/>
        </w:rPr>
      </w:pPr>
      <w:r>
        <w:rPr>
          <w:rFonts w:ascii="Georgia Pro" w:hAnsi="Georgia Pro"/>
        </w:rPr>
        <w:t xml:space="preserve">All homes will have access to EV charging and communal </w:t>
      </w:r>
      <w:r w:rsidR="00D97BE1">
        <w:rPr>
          <w:rFonts w:ascii="Georgia Pro" w:hAnsi="Georgia Pro"/>
        </w:rPr>
        <w:t>chargers</w:t>
      </w:r>
      <w:r>
        <w:rPr>
          <w:rFonts w:ascii="Georgia Pro" w:hAnsi="Georgia Pro"/>
        </w:rPr>
        <w:t xml:space="preserve"> will be placed at centres</w:t>
      </w:r>
      <w:r w:rsidR="00AD4B64">
        <w:rPr>
          <w:rFonts w:ascii="Georgia Pro" w:hAnsi="Georgia Pro"/>
        </w:rPr>
        <w:t xml:space="preserve"> and other focal points.</w:t>
      </w:r>
      <w:r>
        <w:rPr>
          <w:rFonts w:ascii="Georgia Pro" w:hAnsi="Georgia Pro"/>
        </w:rPr>
        <w:t xml:space="preserve"> Homes will have high-speed broadband and places to work. Our homes for the future though also need space to store mobility options, this is not a shed in the back garden but needs to be the new ‘mobility store’ at the front or side of each home, for bicycles, e-bikes, e-scooters, mobility scooters and perhaps in the future for one-person electric vehicles.</w:t>
      </w:r>
    </w:p>
    <w:p w14:paraId="4D9D6B02" w14:textId="77777777" w:rsidR="00B6614C" w:rsidRPr="0076370B" w:rsidRDefault="00B6614C" w:rsidP="00B6614C">
      <w:pPr>
        <w:spacing w:after="0" w:line="240" w:lineRule="auto"/>
        <w:rPr>
          <w:rFonts w:ascii="Georgia Pro" w:hAnsi="Georgia Pro"/>
          <w:i/>
          <w:iCs/>
          <w:color w:val="FF0000"/>
        </w:rPr>
      </w:pPr>
    </w:p>
    <w:p w14:paraId="358C1244" w14:textId="5C2BE799" w:rsidR="00F0296F" w:rsidRDefault="00F0296F" w:rsidP="00BD172C">
      <w:pPr>
        <w:spacing w:after="0" w:line="240" w:lineRule="auto"/>
        <w:rPr>
          <w:rFonts w:ascii="Georgia Pro" w:hAnsi="Georgia Pro"/>
        </w:rPr>
      </w:pPr>
    </w:p>
    <w:p w14:paraId="1B60CB26" w14:textId="58096615" w:rsidR="0042194F" w:rsidRPr="0042194F" w:rsidRDefault="0042194F" w:rsidP="00BD172C">
      <w:pPr>
        <w:spacing w:after="0" w:line="240" w:lineRule="auto"/>
        <w:rPr>
          <w:rFonts w:ascii="Georgia Pro" w:hAnsi="Georgia Pro"/>
          <w:b/>
          <w:bCs/>
        </w:rPr>
      </w:pPr>
      <w:r w:rsidRPr="0042194F">
        <w:rPr>
          <w:rFonts w:ascii="Georgia Pro" w:hAnsi="Georgia Pro"/>
          <w:b/>
          <w:bCs/>
        </w:rPr>
        <w:t>Conc</w:t>
      </w:r>
      <w:r>
        <w:rPr>
          <w:rFonts w:ascii="Georgia Pro" w:hAnsi="Georgia Pro"/>
          <w:b/>
          <w:bCs/>
        </w:rPr>
        <w:t>l</w:t>
      </w:r>
      <w:r w:rsidRPr="0042194F">
        <w:rPr>
          <w:rFonts w:ascii="Georgia Pro" w:hAnsi="Georgia Pro"/>
          <w:b/>
          <w:bCs/>
        </w:rPr>
        <w:t>usion</w:t>
      </w:r>
    </w:p>
    <w:p w14:paraId="0AA83B69" w14:textId="77777777" w:rsidR="0042194F" w:rsidRDefault="0042194F" w:rsidP="00BD172C">
      <w:pPr>
        <w:spacing w:after="0" w:line="240" w:lineRule="auto"/>
        <w:rPr>
          <w:rFonts w:ascii="Georgia Pro" w:hAnsi="Georgia Pro"/>
        </w:rPr>
      </w:pPr>
    </w:p>
    <w:p w14:paraId="37D25BAE" w14:textId="7279A30D" w:rsidR="00B6614C" w:rsidRPr="00B6614C" w:rsidRDefault="0042194F" w:rsidP="00B6614C">
      <w:pPr>
        <w:spacing w:after="0" w:line="240" w:lineRule="auto"/>
        <w:rPr>
          <w:rFonts w:ascii="Georgia Pro" w:hAnsi="Georgia Pro"/>
          <w:color w:val="000000" w:themeColor="text1"/>
        </w:rPr>
      </w:pPr>
      <w:r>
        <w:rPr>
          <w:rFonts w:ascii="Georgia Pro" w:hAnsi="Georgia Pro"/>
        </w:rPr>
        <w:t xml:space="preserve">In summary, there are a range of initiatives and design moves proposed for </w:t>
      </w:r>
      <w:proofErr w:type="spellStart"/>
      <w:r w:rsidR="00867D51">
        <w:rPr>
          <w:rFonts w:ascii="Georgia Pro" w:hAnsi="Georgia Pro"/>
        </w:rPr>
        <w:t>Tudeley</w:t>
      </w:r>
      <w:proofErr w:type="spellEnd"/>
      <w:r w:rsidR="00867D51">
        <w:rPr>
          <w:rFonts w:ascii="Georgia Pro" w:hAnsi="Georgia Pro"/>
        </w:rPr>
        <w:t xml:space="preserve"> </w:t>
      </w:r>
      <w:r>
        <w:rPr>
          <w:rFonts w:ascii="Georgia Pro" w:hAnsi="Georgia Pro"/>
        </w:rPr>
        <w:t xml:space="preserve">that will allow residents, </w:t>
      </w:r>
      <w:proofErr w:type="gramStart"/>
      <w:r>
        <w:rPr>
          <w:rFonts w:ascii="Georgia Pro" w:hAnsi="Georgia Pro"/>
        </w:rPr>
        <w:t>workers</w:t>
      </w:r>
      <w:proofErr w:type="gramEnd"/>
      <w:r>
        <w:rPr>
          <w:rFonts w:ascii="Georgia Pro" w:hAnsi="Georgia Pro"/>
        </w:rPr>
        <w:t xml:space="preserve"> and visitors to live a much </w:t>
      </w:r>
      <w:r w:rsidRPr="00B6614C">
        <w:rPr>
          <w:rFonts w:ascii="Georgia Pro" w:hAnsi="Georgia Pro"/>
          <w:color w:val="000000" w:themeColor="text1"/>
        </w:rPr>
        <w:t>more sustainable life in terms of h</w:t>
      </w:r>
      <w:r w:rsidR="00935194" w:rsidRPr="00B6614C">
        <w:rPr>
          <w:rFonts w:ascii="Georgia Pro" w:hAnsi="Georgia Pro"/>
          <w:color w:val="000000" w:themeColor="text1"/>
        </w:rPr>
        <w:t>ow they move</w:t>
      </w:r>
      <w:r w:rsidRPr="00B6614C">
        <w:rPr>
          <w:rFonts w:ascii="Georgia Pro" w:hAnsi="Georgia Pro"/>
          <w:color w:val="000000" w:themeColor="text1"/>
        </w:rPr>
        <w:t xml:space="preserve"> around and </w:t>
      </w:r>
      <w:r w:rsidR="00D97BE1">
        <w:rPr>
          <w:rFonts w:ascii="Georgia Pro" w:hAnsi="Georgia Pro"/>
          <w:color w:val="000000" w:themeColor="text1"/>
        </w:rPr>
        <w:t xml:space="preserve">to have the choice for </w:t>
      </w:r>
      <w:r w:rsidRPr="00B6614C">
        <w:rPr>
          <w:rFonts w:ascii="Georgia Pro" w:hAnsi="Georgia Pro"/>
          <w:color w:val="000000" w:themeColor="text1"/>
        </w:rPr>
        <w:t xml:space="preserve">active or green modes. </w:t>
      </w:r>
      <w:r w:rsidR="00AD4B64">
        <w:rPr>
          <w:rFonts w:ascii="Georgia Pro" w:hAnsi="Georgia Pro"/>
          <w:color w:val="000000" w:themeColor="text1"/>
        </w:rPr>
        <w:t xml:space="preserve">Internal movement comes </w:t>
      </w:r>
      <w:proofErr w:type="gramStart"/>
      <w:r w:rsidR="00AD4B64">
        <w:rPr>
          <w:rFonts w:ascii="Georgia Pro" w:hAnsi="Georgia Pro"/>
          <w:color w:val="000000" w:themeColor="text1"/>
        </w:rPr>
        <w:t>first</w:t>
      </w:r>
      <w:proofErr w:type="gramEnd"/>
      <w:r w:rsidR="00AD4B64">
        <w:rPr>
          <w:rFonts w:ascii="Georgia Pro" w:hAnsi="Georgia Pro"/>
          <w:color w:val="000000" w:themeColor="text1"/>
        </w:rPr>
        <w:t xml:space="preserve"> and the mix of uses will help facilitate this. </w:t>
      </w:r>
      <w:r w:rsidR="00B6614C" w:rsidRPr="00B6614C">
        <w:rPr>
          <w:rFonts w:ascii="Georgia Pro" w:hAnsi="Georgia Pro"/>
          <w:color w:val="000000" w:themeColor="text1"/>
        </w:rPr>
        <w:t xml:space="preserve">In addition, the </w:t>
      </w:r>
      <w:r w:rsidR="007068C5" w:rsidRPr="00B6614C">
        <w:rPr>
          <w:rFonts w:ascii="Georgia Pro" w:hAnsi="Georgia Pro"/>
          <w:color w:val="000000" w:themeColor="text1"/>
        </w:rPr>
        <w:t>long-term</w:t>
      </w:r>
      <w:r w:rsidR="00B6614C" w:rsidRPr="00B6614C">
        <w:rPr>
          <w:rFonts w:ascii="Georgia Pro" w:hAnsi="Georgia Pro"/>
          <w:color w:val="000000" w:themeColor="text1"/>
        </w:rPr>
        <w:t xml:space="preserve"> governance and stewardship that the Hadlow Estate can offer here will ensure that these measures are a success and that movement by active travel modes thrives.</w:t>
      </w:r>
    </w:p>
    <w:p w14:paraId="6BBAF70C" w14:textId="1C13FE73" w:rsidR="00935194" w:rsidRPr="00B6614C" w:rsidRDefault="00935194" w:rsidP="00BD172C">
      <w:pPr>
        <w:spacing w:after="0" w:line="240" w:lineRule="auto"/>
        <w:rPr>
          <w:rFonts w:ascii="Georgia Pro" w:hAnsi="Georgia Pro"/>
          <w:color w:val="000000" w:themeColor="text1"/>
        </w:rPr>
      </w:pPr>
    </w:p>
    <w:p w14:paraId="7FCC1FC7" w14:textId="50022894" w:rsidR="00BD172C" w:rsidRPr="00D97BE1" w:rsidRDefault="00B6614C" w:rsidP="00BD172C">
      <w:pPr>
        <w:spacing w:after="0" w:line="240" w:lineRule="auto"/>
        <w:rPr>
          <w:rFonts w:ascii="Georgia Pro" w:hAnsi="Georgia Pro"/>
        </w:rPr>
      </w:pPr>
      <w:r>
        <w:rPr>
          <w:rFonts w:ascii="Georgia Pro" w:hAnsi="Georgia Pro"/>
          <w:color w:val="000000" w:themeColor="text1"/>
        </w:rPr>
        <w:t xml:space="preserve">The proposition for </w:t>
      </w:r>
      <w:proofErr w:type="spellStart"/>
      <w:r>
        <w:rPr>
          <w:rFonts w:ascii="Georgia Pro" w:hAnsi="Georgia Pro"/>
          <w:color w:val="000000" w:themeColor="text1"/>
        </w:rPr>
        <w:t>Tudeley</w:t>
      </w:r>
      <w:proofErr w:type="spellEnd"/>
      <w:r>
        <w:rPr>
          <w:rFonts w:ascii="Georgia Pro" w:hAnsi="Georgia Pro"/>
          <w:color w:val="000000" w:themeColor="text1"/>
        </w:rPr>
        <w:t xml:space="preserve"> Village is in essence though a</w:t>
      </w:r>
      <w:r w:rsidR="0042194F">
        <w:rPr>
          <w:rFonts w:ascii="Georgia Pro" w:hAnsi="Georgia Pro"/>
        </w:rPr>
        <w:t>bout c</w:t>
      </w:r>
      <w:r w:rsidR="00F0296F">
        <w:rPr>
          <w:rFonts w:ascii="Georgia Pro" w:hAnsi="Georgia Pro"/>
        </w:rPr>
        <w:t xml:space="preserve">reating a </w:t>
      </w:r>
      <w:r>
        <w:rPr>
          <w:rFonts w:ascii="Georgia Pro" w:hAnsi="Georgia Pro"/>
        </w:rPr>
        <w:t xml:space="preserve">more sustainable </w:t>
      </w:r>
      <w:r w:rsidR="00935194">
        <w:rPr>
          <w:rFonts w:ascii="Georgia Pro" w:hAnsi="Georgia Pro"/>
        </w:rPr>
        <w:t xml:space="preserve">movement </w:t>
      </w:r>
      <w:r w:rsidR="00F0296F" w:rsidRPr="00D97BE1">
        <w:rPr>
          <w:rFonts w:ascii="Georgia Pro" w:hAnsi="Georgia Pro"/>
        </w:rPr>
        <w:t>culture</w:t>
      </w:r>
      <w:r w:rsidR="0042194F" w:rsidRPr="00D97BE1">
        <w:rPr>
          <w:rFonts w:ascii="Georgia Pro" w:hAnsi="Georgia Pro"/>
        </w:rPr>
        <w:t xml:space="preserve"> for the community</w:t>
      </w:r>
      <w:r w:rsidR="00F0296F" w:rsidRPr="00D97BE1">
        <w:rPr>
          <w:rFonts w:ascii="Georgia Pro" w:hAnsi="Georgia Pro"/>
        </w:rPr>
        <w:t xml:space="preserve">, </w:t>
      </w:r>
      <w:r w:rsidR="0042194F" w:rsidRPr="00D97BE1">
        <w:rPr>
          <w:rFonts w:ascii="Georgia Pro" w:hAnsi="Georgia Pro"/>
        </w:rPr>
        <w:t>and allowing the</w:t>
      </w:r>
      <w:r w:rsidR="00935194" w:rsidRPr="00D97BE1">
        <w:rPr>
          <w:rFonts w:ascii="Georgia Pro" w:hAnsi="Georgia Pro"/>
        </w:rPr>
        <w:t>m</w:t>
      </w:r>
      <w:r w:rsidR="0042194F" w:rsidRPr="00D97BE1">
        <w:rPr>
          <w:rFonts w:ascii="Georgia Pro" w:hAnsi="Georgia Pro"/>
        </w:rPr>
        <w:t xml:space="preserve"> to buy into something special, forward-looking whils</w:t>
      </w:r>
      <w:r w:rsidR="00680469" w:rsidRPr="00D97BE1">
        <w:rPr>
          <w:rFonts w:ascii="Georgia Pro" w:hAnsi="Georgia Pro"/>
        </w:rPr>
        <w:t>t</w:t>
      </w:r>
      <w:r w:rsidR="0042194F" w:rsidRPr="00D97BE1">
        <w:rPr>
          <w:rFonts w:ascii="Georgia Pro" w:hAnsi="Georgia Pro"/>
        </w:rPr>
        <w:t xml:space="preserve"> at the same time robust and flexible as new technologies develop and evolve.</w:t>
      </w:r>
    </w:p>
    <w:p w14:paraId="00FE6F82" w14:textId="77777777" w:rsidR="00BD172C" w:rsidRPr="00D97BE1" w:rsidRDefault="00BD172C" w:rsidP="00BD172C">
      <w:pPr>
        <w:spacing w:after="0" w:line="240" w:lineRule="auto"/>
        <w:rPr>
          <w:rFonts w:ascii="Georgia Pro" w:hAnsi="Georgia Pro"/>
        </w:rPr>
      </w:pPr>
    </w:p>
    <w:p w14:paraId="28CDEB5B" w14:textId="7ECADA9F" w:rsidR="001722EC" w:rsidRPr="00D97BE1" w:rsidRDefault="001722EC" w:rsidP="005B6620">
      <w:pPr>
        <w:spacing w:after="0" w:line="240" w:lineRule="auto"/>
        <w:rPr>
          <w:rFonts w:ascii="Georgia Pro" w:hAnsi="Georgia Pro"/>
        </w:rPr>
      </w:pPr>
    </w:p>
    <w:p w14:paraId="007B2190" w14:textId="77777777" w:rsidR="00D97BE1" w:rsidRPr="00D97BE1" w:rsidRDefault="00D97BE1" w:rsidP="005B6620">
      <w:pPr>
        <w:spacing w:after="0" w:line="240" w:lineRule="auto"/>
        <w:rPr>
          <w:rFonts w:ascii="Georgia Pro" w:hAnsi="Georgia Pro"/>
        </w:rPr>
      </w:pPr>
    </w:p>
    <w:p w14:paraId="0BFE596A" w14:textId="77777777" w:rsidR="00D97BE1" w:rsidRPr="00D97BE1" w:rsidRDefault="00D97BE1" w:rsidP="005B6620">
      <w:pPr>
        <w:spacing w:after="0" w:line="240" w:lineRule="auto"/>
        <w:rPr>
          <w:rFonts w:ascii="Georgia Pro" w:hAnsi="Georgia Pro"/>
        </w:rPr>
      </w:pPr>
    </w:p>
    <w:p w14:paraId="746C4877" w14:textId="77777777" w:rsidR="00D97BE1" w:rsidRPr="00D97BE1" w:rsidRDefault="00D97BE1" w:rsidP="005B6620">
      <w:pPr>
        <w:spacing w:after="0" w:line="240" w:lineRule="auto"/>
        <w:rPr>
          <w:rFonts w:ascii="Georgia Pro" w:hAnsi="Georgia Pro"/>
        </w:rPr>
      </w:pPr>
    </w:p>
    <w:p w14:paraId="019ECBFA" w14:textId="77777777" w:rsidR="00D97BE1" w:rsidRPr="00D97BE1" w:rsidRDefault="00062120" w:rsidP="005B6620">
      <w:pPr>
        <w:spacing w:after="0" w:line="240" w:lineRule="auto"/>
        <w:rPr>
          <w:rFonts w:ascii="Georgia Pro" w:hAnsi="Georgia Pro"/>
          <w:b/>
          <w:bCs/>
          <w:sz w:val="18"/>
          <w:szCs w:val="18"/>
        </w:rPr>
      </w:pPr>
      <w:r w:rsidRPr="00D97BE1">
        <w:rPr>
          <w:rFonts w:ascii="Georgia Pro" w:hAnsi="Georgia Pro"/>
          <w:b/>
          <w:bCs/>
          <w:sz w:val="18"/>
          <w:szCs w:val="18"/>
        </w:rPr>
        <w:t>Andrew Cameron</w:t>
      </w:r>
    </w:p>
    <w:p w14:paraId="766DE4A7" w14:textId="53352F8C" w:rsidR="00062120" w:rsidRPr="00D97BE1" w:rsidRDefault="00062120" w:rsidP="005B6620">
      <w:pPr>
        <w:spacing w:after="0" w:line="240" w:lineRule="auto"/>
        <w:rPr>
          <w:rFonts w:ascii="Georgia Pro" w:hAnsi="Georgia Pro"/>
          <w:sz w:val="18"/>
          <w:szCs w:val="18"/>
        </w:rPr>
      </w:pPr>
      <w:r w:rsidRPr="00D97BE1">
        <w:rPr>
          <w:rFonts w:ascii="Georgia Pro" w:hAnsi="Georgia Pro"/>
          <w:sz w:val="18"/>
          <w:szCs w:val="18"/>
        </w:rPr>
        <w:t>Andrew Cameron &amp; Associates</w:t>
      </w:r>
    </w:p>
    <w:p w14:paraId="1B2809D5" w14:textId="5B2C243E" w:rsidR="00062120" w:rsidRPr="00D97BE1" w:rsidRDefault="00062120" w:rsidP="005B6620">
      <w:pPr>
        <w:spacing w:after="0" w:line="240" w:lineRule="auto"/>
        <w:rPr>
          <w:rFonts w:ascii="Georgia Pro" w:hAnsi="Georgia Pro"/>
          <w:sz w:val="18"/>
          <w:szCs w:val="18"/>
        </w:rPr>
      </w:pPr>
      <w:r w:rsidRPr="00D97BE1">
        <w:rPr>
          <w:rFonts w:ascii="Georgia Pro" w:hAnsi="Georgia Pro"/>
          <w:sz w:val="18"/>
          <w:szCs w:val="18"/>
        </w:rPr>
        <w:t xml:space="preserve">Office for Place Board Member </w:t>
      </w:r>
    </w:p>
    <w:p w14:paraId="458604C4" w14:textId="25C7980D" w:rsidR="00062120" w:rsidRPr="00D97BE1" w:rsidRDefault="00062120" w:rsidP="005B6620">
      <w:pPr>
        <w:spacing w:after="0" w:line="240" w:lineRule="auto"/>
        <w:rPr>
          <w:rFonts w:ascii="Georgia Pro" w:hAnsi="Georgia Pro"/>
          <w:sz w:val="18"/>
          <w:szCs w:val="18"/>
        </w:rPr>
      </w:pPr>
      <w:r w:rsidRPr="00D97BE1">
        <w:rPr>
          <w:rFonts w:ascii="Georgia Pro" w:hAnsi="Georgia Pro"/>
          <w:sz w:val="18"/>
          <w:szCs w:val="18"/>
        </w:rPr>
        <w:t xml:space="preserve">Building Better Building Beautiful Commission </w:t>
      </w:r>
    </w:p>
    <w:sectPr w:rsidR="00062120" w:rsidRPr="00D97BE1" w:rsidSect="00D97BE1">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altName w:val="Georgia Pro"/>
    <w:panose1 w:val="02040502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B6896"/>
    <w:multiLevelType w:val="hybridMultilevel"/>
    <w:tmpl w:val="CFA20D74"/>
    <w:lvl w:ilvl="0" w:tplc="9D2620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8953BB"/>
    <w:multiLevelType w:val="hybridMultilevel"/>
    <w:tmpl w:val="C6B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C17BF4"/>
    <w:multiLevelType w:val="hybridMultilevel"/>
    <w:tmpl w:val="2380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1773E8"/>
    <w:multiLevelType w:val="hybridMultilevel"/>
    <w:tmpl w:val="FC12F3B2"/>
    <w:lvl w:ilvl="0" w:tplc="DA92CCA2">
      <w:numFmt w:val="bullet"/>
      <w:lvlText w:val="•"/>
      <w:lvlJc w:val="left"/>
      <w:pPr>
        <w:ind w:left="1080" w:hanging="720"/>
      </w:pPr>
      <w:rPr>
        <w:rFonts w:ascii="Georgia Pro" w:eastAsiaTheme="minorHAnsi" w:hAnsi="Georgia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3B4D78"/>
    <w:multiLevelType w:val="hybridMultilevel"/>
    <w:tmpl w:val="6AE2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2228280">
    <w:abstractNumId w:val="2"/>
  </w:num>
  <w:num w:numId="2" w16cid:durableId="2094280912">
    <w:abstractNumId w:val="0"/>
  </w:num>
  <w:num w:numId="3" w16cid:durableId="175581457">
    <w:abstractNumId w:val="1"/>
  </w:num>
  <w:num w:numId="4" w16cid:durableId="656347703">
    <w:abstractNumId w:val="3"/>
  </w:num>
  <w:num w:numId="5" w16cid:durableId="81076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54A"/>
    <w:rsid w:val="00012F6B"/>
    <w:rsid w:val="00037B8A"/>
    <w:rsid w:val="00040482"/>
    <w:rsid w:val="0004214E"/>
    <w:rsid w:val="00052154"/>
    <w:rsid w:val="00062120"/>
    <w:rsid w:val="000721A9"/>
    <w:rsid w:val="00083D93"/>
    <w:rsid w:val="000A6FCB"/>
    <w:rsid w:val="0013228A"/>
    <w:rsid w:val="00136DDE"/>
    <w:rsid w:val="0015291D"/>
    <w:rsid w:val="001722EC"/>
    <w:rsid w:val="001C41C1"/>
    <w:rsid w:val="0021124F"/>
    <w:rsid w:val="00213857"/>
    <w:rsid w:val="00227B52"/>
    <w:rsid w:val="002319FB"/>
    <w:rsid w:val="00237330"/>
    <w:rsid w:val="002518FB"/>
    <w:rsid w:val="002839C5"/>
    <w:rsid w:val="00284113"/>
    <w:rsid w:val="00291CD5"/>
    <w:rsid w:val="002B4D13"/>
    <w:rsid w:val="002C4C49"/>
    <w:rsid w:val="002F2A2F"/>
    <w:rsid w:val="00315774"/>
    <w:rsid w:val="003242BB"/>
    <w:rsid w:val="003325C0"/>
    <w:rsid w:val="003421F9"/>
    <w:rsid w:val="00350F61"/>
    <w:rsid w:val="00353CF6"/>
    <w:rsid w:val="0036006B"/>
    <w:rsid w:val="003E2377"/>
    <w:rsid w:val="00402CE1"/>
    <w:rsid w:val="0040504D"/>
    <w:rsid w:val="00412B71"/>
    <w:rsid w:val="0042194F"/>
    <w:rsid w:val="00453B8F"/>
    <w:rsid w:val="0046753F"/>
    <w:rsid w:val="00472F42"/>
    <w:rsid w:val="00482041"/>
    <w:rsid w:val="004B5914"/>
    <w:rsid w:val="005402B7"/>
    <w:rsid w:val="00546068"/>
    <w:rsid w:val="005460A2"/>
    <w:rsid w:val="0055654A"/>
    <w:rsid w:val="0057160E"/>
    <w:rsid w:val="00574014"/>
    <w:rsid w:val="005A28EF"/>
    <w:rsid w:val="005A54FF"/>
    <w:rsid w:val="005B6620"/>
    <w:rsid w:val="005D6FE1"/>
    <w:rsid w:val="005E171F"/>
    <w:rsid w:val="005E374E"/>
    <w:rsid w:val="005E7BFA"/>
    <w:rsid w:val="005F5DDB"/>
    <w:rsid w:val="005F665D"/>
    <w:rsid w:val="00611D8B"/>
    <w:rsid w:val="00611E21"/>
    <w:rsid w:val="00616A8B"/>
    <w:rsid w:val="00630305"/>
    <w:rsid w:val="00636C43"/>
    <w:rsid w:val="00680469"/>
    <w:rsid w:val="00685782"/>
    <w:rsid w:val="00694C4D"/>
    <w:rsid w:val="00696609"/>
    <w:rsid w:val="006A2301"/>
    <w:rsid w:val="006A6337"/>
    <w:rsid w:val="006C50A2"/>
    <w:rsid w:val="006C52AB"/>
    <w:rsid w:val="006D0CDD"/>
    <w:rsid w:val="006E5CB1"/>
    <w:rsid w:val="006F468F"/>
    <w:rsid w:val="007068C5"/>
    <w:rsid w:val="00717500"/>
    <w:rsid w:val="0076370B"/>
    <w:rsid w:val="00775C68"/>
    <w:rsid w:val="007A199C"/>
    <w:rsid w:val="007B70C3"/>
    <w:rsid w:val="007E640A"/>
    <w:rsid w:val="007F3219"/>
    <w:rsid w:val="008069D5"/>
    <w:rsid w:val="00831A1C"/>
    <w:rsid w:val="00832E28"/>
    <w:rsid w:val="008559F1"/>
    <w:rsid w:val="008570F5"/>
    <w:rsid w:val="00857438"/>
    <w:rsid w:val="008610B9"/>
    <w:rsid w:val="00861B7E"/>
    <w:rsid w:val="00867D51"/>
    <w:rsid w:val="00886ED6"/>
    <w:rsid w:val="008B036C"/>
    <w:rsid w:val="008C4FAC"/>
    <w:rsid w:val="008E0398"/>
    <w:rsid w:val="008E59C6"/>
    <w:rsid w:val="008F1EAB"/>
    <w:rsid w:val="008F2A15"/>
    <w:rsid w:val="00935194"/>
    <w:rsid w:val="00971659"/>
    <w:rsid w:val="00983E19"/>
    <w:rsid w:val="00994D54"/>
    <w:rsid w:val="009F12A1"/>
    <w:rsid w:val="00A1740D"/>
    <w:rsid w:val="00A3354C"/>
    <w:rsid w:val="00A64604"/>
    <w:rsid w:val="00A82007"/>
    <w:rsid w:val="00A8280E"/>
    <w:rsid w:val="00A972B2"/>
    <w:rsid w:val="00AC13E2"/>
    <w:rsid w:val="00AC68E0"/>
    <w:rsid w:val="00AD4B64"/>
    <w:rsid w:val="00AE2286"/>
    <w:rsid w:val="00B06CB0"/>
    <w:rsid w:val="00B1773A"/>
    <w:rsid w:val="00B22D30"/>
    <w:rsid w:val="00B6614C"/>
    <w:rsid w:val="00B865E0"/>
    <w:rsid w:val="00B966A9"/>
    <w:rsid w:val="00BA1DF3"/>
    <w:rsid w:val="00BD172C"/>
    <w:rsid w:val="00BE3A0B"/>
    <w:rsid w:val="00BF05C3"/>
    <w:rsid w:val="00C05883"/>
    <w:rsid w:val="00C15CB1"/>
    <w:rsid w:val="00C45AD5"/>
    <w:rsid w:val="00C479B7"/>
    <w:rsid w:val="00C62C66"/>
    <w:rsid w:val="00CB397F"/>
    <w:rsid w:val="00CE35D5"/>
    <w:rsid w:val="00CE4E73"/>
    <w:rsid w:val="00CE7818"/>
    <w:rsid w:val="00D015A9"/>
    <w:rsid w:val="00D07FC5"/>
    <w:rsid w:val="00D13920"/>
    <w:rsid w:val="00D34225"/>
    <w:rsid w:val="00D56218"/>
    <w:rsid w:val="00D71000"/>
    <w:rsid w:val="00D77682"/>
    <w:rsid w:val="00D87625"/>
    <w:rsid w:val="00D92902"/>
    <w:rsid w:val="00D97BE1"/>
    <w:rsid w:val="00DA3EA5"/>
    <w:rsid w:val="00DA7D5E"/>
    <w:rsid w:val="00DC5002"/>
    <w:rsid w:val="00DF3049"/>
    <w:rsid w:val="00E1279A"/>
    <w:rsid w:val="00E1287D"/>
    <w:rsid w:val="00E13DDB"/>
    <w:rsid w:val="00E20182"/>
    <w:rsid w:val="00E550E8"/>
    <w:rsid w:val="00E668F7"/>
    <w:rsid w:val="00E74288"/>
    <w:rsid w:val="00EC3A9A"/>
    <w:rsid w:val="00EC7433"/>
    <w:rsid w:val="00ED1EAA"/>
    <w:rsid w:val="00F0296F"/>
    <w:rsid w:val="00F02AEA"/>
    <w:rsid w:val="00F0475B"/>
    <w:rsid w:val="00F0771B"/>
    <w:rsid w:val="00F25574"/>
    <w:rsid w:val="00F40491"/>
    <w:rsid w:val="00F43059"/>
    <w:rsid w:val="00F43518"/>
    <w:rsid w:val="00F8014A"/>
    <w:rsid w:val="00FD766B"/>
    <w:rsid w:val="00FD7B2E"/>
    <w:rsid w:val="00FE7F21"/>
    <w:rsid w:val="00FF0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897D4"/>
  <w15:chartTrackingRefBased/>
  <w15:docId w15:val="{882DC8B2-9564-4495-B9E3-4C35F67D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0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10B9"/>
    <w:rPr>
      <w:color w:val="808080"/>
    </w:rPr>
  </w:style>
  <w:style w:type="paragraph" w:styleId="ListParagraph">
    <w:name w:val="List Paragraph"/>
    <w:basedOn w:val="Normal"/>
    <w:uiPriority w:val="34"/>
    <w:qFormat/>
    <w:rsid w:val="00D77682"/>
    <w:pPr>
      <w:ind w:left="720"/>
      <w:contextualSpacing/>
    </w:pPr>
  </w:style>
  <w:style w:type="character" w:styleId="Hyperlink">
    <w:name w:val="Hyperlink"/>
    <w:basedOn w:val="DefaultParagraphFont"/>
    <w:uiPriority w:val="99"/>
    <w:unhideWhenUsed/>
    <w:rsid w:val="00482041"/>
    <w:rPr>
      <w:color w:val="0563C1" w:themeColor="hyperlink"/>
      <w:u w:val="single"/>
    </w:rPr>
  </w:style>
  <w:style w:type="character" w:styleId="UnresolvedMention">
    <w:name w:val="Unresolved Mention"/>
    <w:basedOn w:val="DefaultParagraphFont"/>
    <w:uiPriority w:val="99"/>
    <w:semiHidden/>
    <w:unhideWhenUsed/>
    <w:rsid w:val="00482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nansledan.com/living-working/living/local-shops/"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2888</TotalTime>
  <Pages>5</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Cameron</dc:creator>
  <cp:keywords/>
  <dc:description/>
  <cp:lastModifiedBy>Alex Osadchuk</cp:lastModifiedBy>
  <cp:revision>76</cp:revision>
  <dcterms:created xsi:type="dcterms:W3CDTF">2023-02-03T10:32:00Z</dcterms:created>
  <dcterms:modified xsi:type="dcterms:W3CDTF">2024-05-07T17:01:00Z</dcterms:modified>
</cp:coreProperties>
</file>